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4608"/>
        <w:gridCol w:w="4968"/>
      </w:tblGrid>
      <w:tr w:rsidR="00010CC3" w:rsidTr="00E96207">
        <w:tc>
          <w:tcPr>
            <w:tcW w:w="4608" w:type="dxa"/>
          </w:tcPr>
          <w:p w:rsidR="00010CC3" w:rsidRDefault="000935AD">
            <w:r>
              <w:t>[</w:t>
            </w:r>
            <w:r w:rsidR="00010CC3">
              <w:t>Document</w:t>
            </w:r>
            <w:r>
              <w:t>]</w:t>
            </w:r>
          </w:p>
        </w:tc>
        <w:tc>
          <w:tcPr>
            <w:tcW w:w="4968" w:type="dxa"/>
          </w:tcPr>
          <w:p w:rsidR="00010CC3" w:rsidRPr="0001649C" w:rsidRDefault="000935AD" w:rsidP="0001649C">
            <w:pPr>
              <w:rPr>
                <w:rFonts w:asciiTheme="minorEastAsia" w:eastAsiaTheme="minorEastAsia" w:hAnsiTheme="minorEastAsia"/>
              </w:rPr>
            </w:pPr>
            <w:r>
              <w:rPr>
                <w:rFonts w:asciiTheme="minorEastAsia" w:eastAsiaTheme="minorEastAsia" w:hAnsiTheme="minorEastAsia"/>
              </w:rPr>
              <w:t>[</w:t>
            </w:r>
            <w:r w:rsidR="00010CC3">
              <w:rPr>
                <w:rFonts w:asciiTheme="minorEastAsia" w:eastAsiaTheme="minorEastAsia" w:hAnsiTheme="minorEastAsia"/>
              </w:rPr>
              <w:t>Active TB Disease Brochure</w:t>
            </w:r>
            <w:r>
              <w:rPr>
                <w:rFonts w:asciiTheme="minorEastAsia" w:eastAsiaTheme="minorEastAsia" w:hAnsiTheme="minorEastAsia"/>
              </w:rPr>
              <w:t>]</w:t>
            </w:r>
          </w:p>
        </w:tc>
      </w:tr>
      <w:tr w:rsidR="00FF7A7B" w:rsidTr="00E96207">
        <w:tc>
          <w:tcPr>
            <w:tcW w:w="4608" w:type="dxa"/>
          </w:tcPr>
          <w:p w:rsidR="00FF7A7B" w:rsidRDefault="000935AD">
            <w:r>
              <w:t>[</w:t>
            </w:r>
            <w:r w:rsidR="00FF7A7B">
              <w:t>English</w:t>
            </w:r>
            <w:r>
              <w:t>]</w:t>
            </w:r>
          </w:p>
        </w:tc>
        <w:tc>
          <w:tcPr>
            <w:tcW w:w="4968" w:type="dxa"/>
          </w:tcPr>
          <w:p w:rsidR="00FF7A7B" w:rsidRPr="0001649C" w:rsidRDefault="000935AD" w:rsidP="0001649C">
            <w:pPr>
              <w:rPr>
                <w:rFonts w:asciiTheme="minorEastAsia" w:eastAsiaTheme="minorEastAsia" w:hAnsiTheme="minorEastAsia"/>
              </w:rPr>
            </w:pPr>
            <w:r>
              <w:rPr>
                <w:rFonts w:asciiTheme="minorEastAsia" w:eastAsiaTheme="minorEastAsia" w:hAnsiTheme="minorEastAsia"/>
              </w:rPr>
              <w:t>[</w:t>
            </w:r>
            <w:r w:rsidR="0001649C" w:rsidRPr="0001649C">
              <w:rPr>
                <w:rFonts w:asciiTheme="minorEastAsia" w:eastAsiaTheme="minorEastAsia" w:hAnsiTheme="minorEastAsia"/>
              </w:rPr>
              <w:t>Traditional Chinese</w:t>
            </w:r>
            <w:r>
              <w:rPr>
                <w:rFonts w:asciiTheme="minorEastAsia" w:eastAsiaTheme="minorEastAsia" w:hAnsiTheme="minorEastAsia"/>
              </w:rPr>
              <w:t>]</w:t>
            </w:r>
          </w:p>
        </w:tc>
      </w:tr>
      <w:tr w:rsidR="00FF7A7B" w:rsidTr="00E96207">
        <w:tc>
          <w:tcPr>
            <w:tcW w:w="4608" w:type="dxa"/>
          </w:tcPr>
          <w:p w:rsidR="00FF7A7B" w:rsidRDefault="00FF7A7B" w:rsidP="00FF7A7B">
            <w:pPr>
              <w:autoSpaceDE w:val="0"/>
              <w:autoSpaceDN w:val="0"/>
              <w:adjustRightInd w:val="0"/>
              <w:rPr>
                <w:rFonts w:ascii="VectoraLTStd-Bold" w:hAnsi="VectoraLTStd-Bold" w:cs="VectoraLTStd-Bold"/>
                <w:b/>
                <w:bCs/>
                <w:sz w:val="48"/>
                <w:szCs w:val="48"/>
              </w:rPr>
            </w:pPr>
            <w:r>
              <w:rPr>
                <w:rFonts w:ascii="VectoraLTStd-Bold" w:hAnsi="VectoraLTStd-Bold" w:cs="VectoraLTStd-Bold"/>
                <w:b/>
                <w:bCs/>
                <w:sz w:val="48"/>
                <w:szCs w:val="48"/>
              </w:rPr>
              <w:t>Active TB Disease</w:t>
            </w:r>
          </w:p>
          <w:p w:rsidR="00FF7A7B" w:rsidRDefault="00FF7A7B" w:rsidP="00FF7A7B">
            <w:r>
              <w:rPr>
                <w:rFonts w:ascii="VectoraLTStd-Bold" w:hAnsi="VectoraLTStd-Bold" w:cs="VectoraLTStd-Bold"/>
                <w:b/>
                <w:bCs/>
                <w:sz w:val="28"/>
                <w:szCs w:val="28"/>
              </w:rPr>
              <w:t>Take control of your health</w:t>
            </w:r>
          </w:p>
        </w:tc>
        <w:tc>
          <w:tcPr>
            <w:tcW w:w="4968" w:type="dxa"/>
          </w:tcPr>
          <w:p w:rsidR="00FF7A7B" w:rsidRPr="007D0EEC" w:rsidRDefault="0001649C" w:rsidP="00FF7A7B">
            <w:pPr>
              <w:autoSpaceDE w:val="0"/>
              <w:autoSpaceDN w:val="0"/>
              <w:adjustRightInd w:val="0"/>
              <w:rPr>
                <w:rFonts w:ascii="PMingLiU" w:eastAsia="PMingLiU" w:hAnsi="PMingLiU" w:cs="VectoraLTStd-Bold"/>
                <w:b/>
                <w:bCs/>
                <w:sz w:val="48"/>
                <w:szCs w:val="48"/>
              </w:rPr>
            </w:pPr>
            <w:proofErr w:type="spellStart"/>
            <w:r w:rsidRPr="007D0EEC">
              <w:rPr>
                <w:rFonts w:ascii="PMingLiU" w:eastAsia="PMingLiU" w:hAnsi="PMingLiU" w:cs="VectoraLTStd-Bold"/>
                <w:b/>
                <w:bCs/>
                <w:sz w:val="48"/>
                <w:szCs w:val="48"/>
              </w:rPr>
              <w:t>活動性結核病</w:t>
            </w:r>
            <w:proofErr w:type="spellEnd"/>
          </w:p>
          <w:p w:rsidR="00FF7A7B" w:rsidRPr="0001649C" w:rsidRDefault="0001649C" w:rsidP="00FF7A7B">
            <w:pPr>
              <w:rPr>
                <w:rFonts w:asciiTheme="minorEastAsia" w:eastAsiaTheme="minorEastAsia" w:hAnsiTheme="minorEastAsia"/>
              </w:rPr>
            </w:pPr>
            <w:proofErr w:type="spellStart"/>
            <w:r w:rsidRPr="007D0EEC">
              <w:rPr>
                <w:rFonts w:ascii="PMingLiU" w:eastAsia="PMingLiU" w:hAnsi="PMingLiU" w:cs="VectoraLTStd-Bold" w:hint="eastAsia"/>
                <w:b/>
                <w:bCs/>
                <w:sz w:val="28"/>
                <w:szCs w:val="28"/>
              </w:rPr>
              <w:t>掌控自己的健康</w:t>
            </w:r>
            <w:proofErr w:type="spellEnd"/>
          </w:p>
        </w:tc>
      </w:tr>
      <w:tr w:rsidR="00FF7A7B" w:rsidTr="00E96207">
        <w:tc>
          <w:tcPr>
            <w:tcW w:w="4608" w:type="dxa"/>
          </w:tcPr>
          <w:p w:rsidR="00FF7A7B" w:rsidRDefault="00FF7A7B" w:rsidP="00FF7A7B">
            <w:pPr>
              <w:autoSpaceDE w:val="0"/>
              <w:autoSpaceDN w:val="0"/>
              <w:adjustRightInd w:val="0"/>
              <w:rPr>
                <w:rFonts w:ascii="VectoraLTStd-Bold" w:hAnsi="VectoraLTStd-Bold" w:cs="VectoraLTStd-Bold"/>
                <w:b/>
                <w:bCs/>
                <w:sz w:val="21"/>
                <w:szCs w:val="21"/>
              </w:rPr>
            </w:pPr>
            <w:r>
              <w:rPr>
                <w:rFonts w:ascii="VectoraLTStd-Bold" w:hAnsi="VectoraLTStd-Bold" w:cs="VectoraLTStd-Bold"/>
                <w:b/>
                <w:bCs/>
                <w:sz w:val="21"/>
                <w:szCs w:val="21"/>
              </w:rPr>
              <w:t>What is Directly Observed Therapy?</w:t>
            </w:r>
          </w:p>
          <w:p w:rsidR="00DE0752" w:rsidRDefault="00DE0752" w:rsidP="00FF7A7B">
            <w:pPr>
              <w:autoSpaceDE w:val="0"/>
              <w:autoSpaceDN w:val="0"/>
              <w:adjustRightInd w:val="0"/>
              <w:rPr>
                <w:rFonts w:ascii="VectoraLTStd-Bold" w:hAnsi="VectoraLTStd-Bold" w:cs="VectoraLTStd-Bold"/>
                <w:b/>
                <w:bCs/>
                <w:sz w:val="21"/>
                <w:szCs w:val="21"/>
              </w:rPr>
            </w:pPr>
          </w:p>
          <w:p w:rsidR="00FF7A7B" w:rsidRDefault="00FF7A7B" w:rsidP="00DE0752">
            <w:pPr>
              <w:autoSpaceDE w:val="0"/>
              <w:autoSpaceDN w:val="0"/>
              <w:adjustRightInd w:val="0"/>
            </w:pPr>
            <w:r>
              <w:rPr>
                <w:rFonts w:ascii="WarnockPro-Light" w:hAnsi="WarnockPro-Light" w:cs="WarnockPro-Light"/>
              </w:rPr>
              <w:t>DOT is a partnership between you and your health care worker.</w:t>
            </w:r>
            <w:r w:rsidR="00DF27EF">
              <w:rPr>
                <w:rFonts w:ascii="WarnockPro-Light" w:hAnsi="WarnockPro-Light" w:cs="WarnockPro-Light"/>
              </w:rPr>
              <w:t xml:space="preserve"> </w:t>
            </w:r>
            <w:r>
              <w:rPr>
                <w:rFonts w:ascii="WarnockPro-Light" w:hAnsi="WarnockPro-Light" w:cs="WarnockPro-Light"/>
              </w:rPr>
              <w:t>He or she will make sure that you take all of your TB medicines</w:t>
            </w:r>
            <w:r w:rsidR="00DF27EF">
              <w:rPr>
                <w:rFonts w:ascii="WarnockPro-Light" w:hAnsi="WarnockPro-Light" w:cs="WarnockPro-Light"/>
              </w:rPr>
              <w:t xml:space="preserve"> </w:t>
            </w:r>
            <w:r>
              <w:rPr>
                <w:rFonts w:ascii="WarnockPro-Light" w:hAnsi="WarnockPro-Light" w:cs="WarnockPro-Light"/>
              </w:rPr>
              <w:t>as prescribed so that you can</w:t>
            </w:r>
            <w:r w:rsidR="00DF27EF">
              <w:rPr>
                <w:rFonts w:ascii="WarnockPro-Light" w:hAnsi="WarnockPro-Light" w:cs="WarnockPro-Light"/>
              </w:rPr>
              <w:t xml:space="preserve"> </w:t>
            </w:r>
            <w:r>
              <w:rPr>
                <w:rFonts w:ascii="WarnockPro-Light" w:hAnsi="WarnockPro-Light" w:cs="WarnockPro-Light"/>
              </w:rPr>
              <w:t>complete a course of therapy.</w:t>
            </w:r>
            <w:r w:rsidR="00DE0752">
              <w:rPr>
                <w:rFonts w:ascii="WarnockPro-Light" w:hAnsi="WarnockPro-Light" w:cs="WarnockPro-Light"/>
              </w:rPr>
              <w:t xml:space="preserve"> </w:t>
            </w:r>
          </w:p>
        </w:tc>
        <w:tc>
          <w:tcPr>
            <w:tcW w:w="4968" w:type="dxa"/>
          </w:tcPr>
          <w:p w:rsidR="00FF7A7B" w:rsidRPr="007D0EEC" w:rsidRDefault="0001649C" w:rsidP="00FF7A7B">
            <w:pPr>
              <w:autoSpaceDE w:val="0"/>
              <w:autoSpaceDN w:val="0"/>
              <w:adjustRightInd w:val="0"/>
              <w:rPr>
                <w:rFonts w:ascii="PMingLiU" w:eastAsia="PMingLiU" w:hAnsi="PMingLiU" w:cs="VectoraLTStd-Bold"/>
                <w:b/>
                <w:bCs/>
                <w:sz w:val="21"/>
                <w:szCs w:val="21"/>
              </w:rPr>
            </w:pPr>
            <w:proofErr w:type="spellStart"/>
            <w:r w:rsidRPr="007D0EEC">
              <w:rPr>
                <w:rFonts w:ascii="PMingLiU" w:eastAsia="PMingLiU" w:hAnsi="PMingLiU" w:cs="VectoraLTStd-Bold"/>
                <w:b/>
                <w:bCs/>
                <w:sz w:val="21"/>
                <w:szCs w:val="21"/>
              </w:rPr>
              <w:t>什麼是直接</w:t>
            </w:r>
            <w:r w:rsidR="003758D6" w:rsidRPr="007D0EEC">
              <w:rPr>
                <w:rFonts w:ascii="PMingLiU" w:eastAsia="PMingLiU" w:hAnsi="PMingLiU" w:cs="VectoraLTStd-Bold"/>
                <w:b/>
                <w:bCs/>
                <w:sz w:val="21"/>
                <w:szCs w:val="21"/>
              </w:rPr>
              <w:t>監督</w:t>
            </w:r>
            <w:r w:rsidRPr="007D0EEC">
              <w:rPr>
                <w:rFonts w:ascii="PMingLiU" w:eastAsia="PMingLiU" w:hAnsi="PMingLiU" w:cs="VectoraLTStd-Bold"/>
                <w:b/>
                <w:bCs/>
                <w:sz w:val="21"/>
                <w:szCs w:val="21"/>
              </w:rPr>
              <w:t>治療</w:t>
            </w:r>
            <w:r w:rsidR="001B01A3" w:rsidRPr="007D0EEC">
              <w:rPr>
                <w:rFonts w:ascii="PMingLiU" w:eastAsia="PMingLiU" w:hAnsi="PMingLiU" w:cs="VectoraLTStd-Bold"/>
                <w:b/>
                <w:bCs/>
                <w:sz w:val="21"/>
                <w:szCs w:val="21"/>
              </w:rPr>
              <w:t>法</w:t>
            </w:r>
            <w:proofErr w:type="spellEnd"/>
            <w:r w:rsidR="00FF7A7B" w:rsidRPr="007D0EEC">
              <w:rPr>
                <w:rFonts w:ascii="PMingLiU" w:eastAsia="PMingLiU" w:hAnsi="PMingLiU" w:cs="VectoraLTStd-Bold"/>
                <w:b/>
                <w:bCs/>
                <w:sz w:val="21"/>
                <w:szCs w:val="21"/>
              </w:rPr>
              <w:t>?</w:t>
            </w:r>
          </w:p>
          <w:p w:rsidR="00DE0752" w:rsidRPr="0001649C" w:rsidRDefault="00DE0752" w:rsidP="00FF7A7B">
            <w:pPr>
              <w:autoSpaceDE w:val="0"/>
              <w:autoSpaceDN w:val="0"/>
              <w:adjustRightInd w:val="0"/>
              <w:rPr>
                <w:rFonts w:asciiTheme="minorEastAsia" w:eastAsiaTheme="minorEastAsia" w:hAnsiTheme="minorEastAsia" w:cs="VectoraLTStd-Bold"/>
                <w:b/>
                <w:bCs/>
                <w:sz w:val="21"/>
                <w:szCs w:val="21"/>
              </w:rPr>
            </w:pPr>
          </w:p>
          <w:p w:rsidR="00FF7A7B" w:rsidRPr="0001649C" w:rsidRDefault="0001649C" w:rsidP="00FF7A7B">
            <w:pPr>
              <w:autoSpaceDE w:val="0"/>
              <w:autoSpaceDN w:val="0"/>
              <w:adjustRightInd w:val="0"/>
              <w:rPr>
                <w:rFonts w:asciiTheme="minorEastAsia" w:eastAsiaTheme="minorEastAsia" w:hAnsiTheme="minorEastAsia" w:cs="WarnockPro-Light"/>
              </w:rPr>
            </w:pPr>
            <w:proofErr w:type="gramStart"/>
            <w:r w:rsidRPr="0001649C">
              <w:rPr>
                <w:rFonts w:asciiTheme="minorEastAsia" w:eastAsiaTheme="minorEastAsia" w:hAnsiTheme="minorEastAsia" w:cs="WarnockPro-Light"/>
                <w:bCs/>
              </w:rPr>
              <w:t>直接</w:t>
            </w:r>
            <w:r w:rsidR="003758D6">
              <w:rPr>
                <w:rFonts w:asciiTheme="minorEastAsia" w:eastAsiaTheme="minorEastAsia" w:hAnsiTheme="minorEastAsia" w:cs="WarnockPro-Light"/>
                <w:bCs/>
              </w:rPr>
              <w:t>監督</w:t>
            </w:r>
            <w:r w:rsidRPr="0001649C">
              <w:rPr>
                <w:rFonts w:asciiTheme="minorEastAsia" w:eastAsiaTheme="minorEastAsia" w:hAnsiTheme="minorEastAsia" w:cs="WarnockPro-Light"/>
                <w:bCs/>
              </w:rPr>
              <w:t>治療</w:t>
            </w:r>
            <w:r w:rsidR="001B01A3">
              <w:rPr>
                <w:rFonts w:asciiTheme="minorEastAsia" w:eastAsiaTheme="minorEastAsia" w:hAnsiTheme="minorEastAsia" w:cs="WarnockPro-Light"/>
                <w:bCs/>
              </w:rPr>
              <w:t>法</w:t>
            </w:r>
            <w:r>
              <w:rPr>
                <w:rFonts w:asciiTheme="minorEastAsia" w:eastAsiaTheme="minorEastAsia" w:hAnsiTheme="minorEastAsia" w:cs="WarnockPro-Light"/>
                <w:bCs/>
              </w:rPr>
              <w:t>(</w:t>
            </w:r>
            <w:proofErr w:type="gramEnd"/>
            <w:r>
              <w:rPr>
                <w:rFonts w:asciiTheme="minorEastAsia" w:eastAsiaTheme="minorEastAsia" w:hAnsiTheme="minorEastAsia" w:cs="WarnockPro-Light"/>
                <w:bCs/>
              </w:rPr>
              <w:t>DOT)</w:t>
            </w:r>
            <w:r w:rsidR="00E13FC4">
              <w:rPr>
                <w:rFonts w:asciiTheme="minorEastAsia" w:eastAsiaTheme="minorEastAsia" w:hAnsiTheme="minorEastAsia" w:cs="WarnockPro-Light"/>
                <w:bCs/>
              </w:rPr>
              <w:t>是您和您的醫療人員建立</w:t>
            </w:r>
            <w:r>
              <w:rPr>
                <w:rFonts w:asciiTheme="minorEastAsia" w:eastAsiaTheme="minorEastAsia" w:hAnsiTheme="minorEastAsia" w:cs="WarnockPro-Light"/>
                <w:bCs/>
              </w:rPr>
              <w:t>夥伴關係</w:t>
            </w:r>
            <w:r w:rsidR="00E13FC4">
              <w:rPr>
                <w:rFonts w:asciiTheme="minorEastAsia" w:eastAsiaTheme="minorEastAsia" w:hAnsiTheme="minorEastAsia" w:cs="WarnockPro-Light"/>
                <w:bCs/>
              </w:rPr>
              <w:t>的治療法</w:t>
            </w:r>
            <w:r>
              <w:rPr>
                <w:rFonts w:asciiTheme="minorEastAsia" w:eastAsiaTheme="minorEastAsia" w:hAnsiTheme="minorEastAsia" w:cs="WarnockPro-Light"/>
                <w:bCs/>
              </w:rPr>
              <w:t>。</w:t>
            </w:r>
            <w:r w:rsidR="00EC768E" w:rsidRPr="00EC768E">
              <w:rPr>
                <w:rFonts w:asciiTheme="minorEastAsia" w:eastAsiaTheme="minorEastAsia" w:hAnsiTheme="minorEastAsia" w:cs="WarnockPro-Light"/>
                <w:bCs/>
              </w:rPr>
              <w:t>您的醫療人員</w:t>
            </w:r>
            <w:r w:rsidR="00EC768E">
              <w:rPr>
                <w:rFonts w:asciiTheme="minorEastAsia" w:eastAsiaTheme="minorEastAsia" w:hAnsiTheme="minorEastAsia" w:cs="WarnockPro-Light"/>
                <w:bCs/>
              </w:rPr>
              <w:t>會</w:t>
            </w:r>
            <w:r w:rsidR="0047588F">
              <w:rPr>
                <w:rFonts w:asciiTheme="minorEastAsia" w:eastAsiaTheme="minorEastAsia" w:hAnsiTheme="minorEastAsia" w:cs="WarnockPro-Light"/>
                <w:bCs/>
              </w:rPr>
              <w:t>確保您</w:t>
            </w:r>
            <w:r w:rsidR="00E13FC4">
              <w:rPr>
                <w:rFonts w:asciiTheme="minorEastAsia" w:eastAsiaTheme="minorEastAsia" w:hAnsiTheme="minorEastAsia" w:cs="WarnockPro-Light"/>
                <w:bCs/>
              </w:rPr>
              <w:t>遵照醫囑</w:t>
            </w:r>
            <w:r w:rsidR="0047588F">
              <w:rPr>
                <w:rFonts w:asciiTheme="minorEastAsia" w:eastAsiaTheme="minorEastAsia" w:hAnsiTheme="minorEastAsia" w:cs="WarnockPro-Light"/>
                <w:bCs/>
              </w:rPr>
              <w:t>服完所有開給您的結核藥，</w:t>
            </w:r>
            <w:r w:rsidR="00E13FC4">
              <w:rPr>
                <w:rFonts w:asciiTheme="minorEastAsia" w:eastAsiaTheme="minorEastAsia" w:hAnsiTheme="minorEastAsia" w:cs="WarnockPro-Light"/>
                <w:bCs/>
              </w:rPr>
              <w:t>以便</w:t>
            </w:r>
            <w:r w:rsidR="0047588F">
              <w:rPr>
                <w:rFonts w:asciiTheme="minorEastAsia" w:eastAsiaTheme="minorEastAsia" w:hAnsiTheme="minorEastAsia" w:cs="WarnockPro-Light"/>
                <w:bCs/>
              </w:rPr>
              <w:t>您</w:t>
            </w:r>
            <w:r w:rsidR="00E13FC4">
              <w:rPr>
                <w:rFonts w:asciiTheme="minorEastAsia" w:eastAsiaTheme="minorEastAsia" w:hAnsiTheme="minorEastAsia" w:cs="WarnockPro-Light"/>
                <w:bCs/>
              </w:rPr>
              <w:t>能</w:t>
            </w:r>
            <w:r>
              <w:rPr>
                <w:rFonts w:asciiTheme="minorEastAsia" w:eastAsiaTheme="minorEastAsia" w:hAnsiTheme="minorEastAsia" w:cs="WarnockPro-Light"/>
                <w:bCs/>
              </w:rPr>
              <w:t>完成療程。</w:t>
            </w:r>
          </w:p>
          <w:p w:rsidR="00FF7A7B" w:rsidRPr="0001649C" w:rsidRDefault="00FF7A7B" w:rsidP="00DF27EF">
            <w:pPr>
              <w:autoSpaceDE w:val="0"/>
              <w:autoSpaceDN w:val="0"/>
              <w:adjustRightInd w:val="0"/>
              <w:rPr>
                <w:rFonts w:asciiTheme="minorEastAsia" w:eastAsiaTheme="minorEastAsia" w:hAnsiTheme="minorEastAsia"/>
              </w:rPr>
            </w:pPr>
          </w:p>
        </w:tc>
      </w:tr>
      <w:tr w:rsidR="00DE0752" w:rsidTr="00E96207">
        <w:tc>
          <w:tcPr>
            <w:tcW w:w="4608" w:type="dxa"/>
          </w:tcPr>
          <w:p w:rsidR="00DE0752" w:rsidRDefault="00DE0752" w:rsidP="00DE0752">
            <w:pPr>
              <w:autoSpaceDE w:val="0"/>
              <w:autoSpaceDN w:val="0"/>
              <w:adjustRightInd w:val="0"/>
              <w:rPr>
                <w:rFonts w:ascii="WarnockPro-Light" w:hAnsi="WarnockPro-Light" w:cs="WarnockPro-Light"/>
              </w:rPr>
            </w:pPr>
            <w:r>
              <w:rPr>
                <w:rFonts w:ascii="WarnockPro-Light" w:hAnsi="WarnockPro-Light" w:cs="WarnockPro-Light"/>
              </w:rPr>
              <w:t>When you are placed on DOT,</w:t>
            </w:r>
          </w:p>
          <w:p w:rsidR="00DE0752" w:rsidRDefault="00DE0752" w:rsidP="00DE0752">
            <w:pPr>
              <w:autoSpaceDE w:val="0"/>
              <w:autoSpaceDN w:val="0"/>
              <w:adjustRightInd w:val="0"/>
              <w:rPr>
                <w:rFonts w:ascii="WarnockPro-Light" w:hAnsi="WarnockPro-Light" w:cs="WarnockPro-Light"/>
              </w:rPr>
            </w:pPr>
            <w:r>
              <w:rPr>
                <w:rFonts w:ascii="WarnockPro-Light" w:hAnsi="WarnockPro-Light" w:cs="WarnockPro-Light"/>
              </w:rPr>
              <w:t>your medicine is given to you by</w:t>
            </w:r>
          </w:p>
          <w:p w:rsidR="00DE0752" w:rsidRDefault="00DE0752" w:rsidP="00DE0752">
            <w:pPr>
              <w:autoSpaceDE w:val="0"/>
              <w:autoSpaceDN w:val="0"/>
              <w:adjustRightInd w:val="0"/>
              <w:rPr>
                <w:rFonts w:ascii="WarnockPro-Light" w:hAnsi="WarnockPro-Light" w:cs="WarnockPro-Light"/>
              </w:rPr>
            </w:pPr>
            <w:r>
              <w:rPr>
                <w:rFonts w:ascii="WarnockPro-Light" w:hAnsi="WarnockPro-Light" w:cs="WarnockPro-Light"/>
              </w:rPr>
              <w:t>a trained health worker from the</w:t>
            </w:r>
          </w:p>
          <w:p w:rsidR="00DE0752" w:rsidRDefault="00DE0752" w:rsidP="00DE0752">
            <w:pPr>
              <w:autoSpaceDE w:val="0"/>
              <w:autoSpaceDN w:val="0"/>
              <w:adjustRightInd w:val="0"/>
              <w:rPr>
                <w:rFonts w:ascii="WarnockPro-Light" w:hAnsi="WarnockPro-Light" w:cs="WarnockPro-Light"/>
              </w:rPr>
            </w:pPr>
            <w:r>
              <w:rPr>
                <w:rFonts w:ascii="WarnockPro-Light" w:hAnsi="WarnockPro-Light" w:cs="WarnockPro-Light"/>
              </w:rPr>
              <w:t>Department of Public Health</w:t>
            </w:r>
          </w:p>
          <w:p w:rsidR="00DE0752" w:rsidRDefault="00DE0752" w:rsidP="00DE0752">
            <w:pPr>
              <w:autoSpaceDE w:val="0"/>
              <w:autoSpaceDN w:val="0"/>
              <w:adjustRightInd w:val="0"/>
              <w:rPr>
                <w:rFonts w:ascii="WarnockPro-Light" w:hAnsi="WarnockPro-Light" w:cs="WarnockPro-Light"/>
              </w:rPr>
            </w:pPr>
            <w:r>
              <w:rPr>
                <w:rFonts w:ascii="WarnockPro-Light" w:hAnsi="WarnockPro-Light" w:cs="WarnockPro-Light"/>
              </w:rPr>
              <w:t>at a time and place that you</w:t>
            </w:r>
          </w:p>
          <w:p w:rsidR="00DE0752" w:rsidRDefault="00DE0752" w:rsidP="00DE0752">
            <w:pPr>
              <w:autoSpaceDE w:val="0"/>
              <w:autoSpaceDN w:val="0"/>
              <w:adjustRightInd w:val="0"/>
              <w:rPr>
                <w:rFonts w:ascii="WarnockPro-Light" w:hAnsi="WarnockPro-Light" w:cs="WarnockPro-Light"/>
              </w:rPr>
            </w:pPr>
            <w:proofErr w:type="gramStart"/>
            <w:r>
              <w:rPr>
                <w:rFonts w:ascii="WarnockPro-Light" w:hAnsi="WarnockPro-Light" w:cs="WarnockPro-Light"/>
              </w:rPr>
              <w:t>both</w:t>
            </w:r>
            <w:proofErr w:type="gramEnd"/>
            <w:r>
              <w:rPr>
                <w:rFonts w:ascii="WarnockPro-Light" w:hAnsi="WarnockPro-Light" w:cs="WarnockPro-Light"/>
              </w:rPr>
              <w:t xml:space="preserve"> agree on. This may be your</w:t>
            </w:r>
          </w:p>
          <w:p w:rsidR="00DE0752" w:rsidRDefault="00DE0752" w:rsidP="00DE0752">
            <w:pPr>
              <w:autoSpaceDE w:val="0"/>
              <w:autoSpaceDN w:val="0"/>
              <w:adjustRightInd w:val="0"/>
              <w:rPr>
                <w:rFonts w:ascii="WarnockPro-Light" w:hAnsi="WarnockPro-Light" w:cs="WarnockPro-Light"/>
              </w:rPr>
            </w:pPr>
            <w:proofErr w:type="gramStart"/>
            <w:r>
              <w:rPr>
                <w:rFonts w:ascii="WarnockPro-Light" w:hAnsi="WarnockPro-Light" w:cs="WarnockPro-Light"/>
              </w:rPr>
              <w:t>home</w:t>
            </w:r>
            <w:proofErr w:type="gramEnd"/>
            <w:r>
              <w:rPr>
                <w:rFonts w:ascii="WarnockPro-Light" w:hAnsi="WarnockPro-Light" w:cs="WarnockPro-Light"/>
              </w:rPr>
              <w:t>, clinic, or place of work.</w:t>
            </w:r>
          </w:p>
          <w:p w:rsidR="00DE0752" w:rsidRDefault="00DE0752" w:rsidP="00FF7A7B">
            <w:pPr>
              <w:autoSpaceDE w:val="0"/>
              <w:autoSpaceDN w:val="0"/>
              <w:adjustRightInd w:val="0"/>
              <w:rPr>
                <w:rFonts w:ascii="VectoraLTStd-Bold" w:hAnsi="VectoraLTStd-Bold" w:cs="VectoraLTStd-Bold"/>
                <w:b/>
                <w:bCs/>
                <w:sz w:val="21"/>
                <w:szCs w:val="21"/>
              </w:rPr>
            </w:pPr>
          </w:p>
        </w:tc>
        <w:tc>
          <w:tcPr>
            <w:tcW w:w="4968" w:type="dxa"/>
          </w:tcPr>
          <w:p w:rsidR="00DE0752" w:rsidRPr="0001649C" w:rsidRDefault="0047588F" w:rsidP="00DE0752">
            <w:pPr>
              <w:autoSpaceDE w:val="0"/>
              <w:autoSpaceDN w:val="0"/>
              <w:adjustRightInd w:val="0"/>
              <w:rPr>
                <w:rFonts w:asciiTheme="minorEastAsia" w:eastAsiaTheme="minorEastAsia" w:hAnsiTheme="minorEastAsia" w:cs="WarnockPro-Light"/>
              </w:rPr>
            </w:pPr>
            <w:proofErr w:type="spellStart"/>
            <w:r>
              <w:rPr>
                <w:rFonts w:asciiTheme="minorEastAsia" w:eastAsiaTheme="minorEastAsia" w:hAnsiTheme="minorEastAsia" w:cs="WarnockPro-Light"/>
              </w:rPr>
              <w:t>當您獲安排</w:t>
            </w:r>
            <w:r w:rsidR="007A42D2">
              <w:rPr>
                <w:rFonts w:asciiTheme="minorEastAsia" w:eastAsiaTheme="minorEastAsia" w:hAnsiTheme="minorEastAsia" w:cs="WarnockPro-Light"/>
                <w:bCs/>
              </w:rPr>
              <w:t>DOT</w:t>
            </w:r>
            <w:r>
              <w:rPr>
                <w:rFonts w:asciiTheme="minorEastAsia" w:eastAsiaTheme="minorEastAsia" w:hAnsiTheme="minorEastAsia" w:cs="WarnockPro-Light"/>
                <w:bCs/>
              </w:rPr>
              <w:t>時，公共衛生部</w:t>
            </w:r>
            <w:r w:rsidR="001B0363">
              <w:rPr>
                <w:rFonts w:asciiTheme="minorEastAsia" w:eastAsiaTheme="minorEastAsia" w:hAnsiTheme="minorEastAsia" w:cs="WarnockPro-Light"/>
                <w:bCs/>
              </w:rPr>
              <w:t>受過訓練</w:t>
            </w:r>
            <w:r w:rsidR="00E13FC4">
              <w:rPr>
                <w:rFonts w:asciiTheme="minorEastAsia" w:eastAsiaTheme="minorEastAsia" w:hAnsiTheme="minorEastAsia" w:cs="WarnockPro-Light"/>
                <w:bCs/>
              </w:rPr>
              <w:t>的醫療人員會在</w:t>
            </w:r>
            <w:r>
              <w:rPr>
                <w:rFonts w:asciiTheme="minorEastAsia" w:eastAsiaTheme="minorEastAsia" w:hAnsiTheme="minorEastAsia" w:cs="WarnockPro-Light"/>
                <w:bCs/>
              </w:rPr>
              <w:t>您</w:t>
            </w:r>
            <w:r w:rsidR="001B0363">
              <w:rPr>
                <w:rFonts w:asciiTheme="minorEastAsia" w:eastAsiaTheme="minorEastAsia" w:hAnsiTheme="minorEastAsia" w:cs="WarnockPro-Light"/>
                <w:bCs/>
              </w:rPr>
              <w:t>同意</w:t>
            </w:r>
            <w:r>
              <w:rPr>
                <w:rFonts w:asciiTheme="minorEastAsia" w:eastAsiaTheme="minorEastAsia" w:hAnsiTheme="minorEastAsia" w:cs="WarnockPro-Light"/>
                <w:bCs/>
              </w:rPr>
              <w:t>的時間和地點給您藥物，</w:t>
            </w:r>
            <w:r w:rsidR="001B0363">
              <w:rPr>
                <w:rFonts w:asciiTheme="minorEastAsia" w:eastAsiaTheme="minorEastAsia" w:hAnsiTheme="minorEastAsia" w:cs="WarnockPro-Light"/>
                <w:bCs/>
              </w:rPr>
              <w:t>這</w:t>
            </w:r>
            <w:r>
              <w:rPr>
                <w:rFonts w:asciiTheme="minorEastAsia" w:eastAsiaTheme="minorEastAsia" w:hAnsiTheme="minorEastAsia" w:cs="WarnockPro-Light"/>
                <w:bCs/>
              </w:rPr>
              <w:t>可以是您的家、診所或工作地點</w:t>
            </w:r>
            <w:proofErr w:type="spellEnd"/>
            <w:r>
              <w:rPr>
                <w:rFonts w:asciiTheme="minorEastAsia" w:eastAsiaTheme="minorEastAsia" w:hAnsiTheme="minorEastAsia" w:cs="WarnockPro-Light"/>
                <w:bCs/>
              </w:rPr>
              <w:t>。</w:t>
            </w:r>
          </w:p>
          <w:p w:rsidR="00DE0752" w:rsidRPr="0001649C" w:rsidRDefault="00DE0752" w:rsidP="00FF7A7B">
            <w:pPr>
              <w:autoSpaceDE w:val="0"/>
              <w:autoSpaceDN w:val="0"/>
              <w:adjustRightInd w:val="0"/>
              <w:rPr>
                <w:rFonts w:asciiTheme="minorEastAsia" w:eastAsiaTheme="minorEastAsia" w:hAnsiTheme="minorEastAsia" w:cs="VectoraLTStd-Bold"/>
                <w:b/>
                <w:bCs/>
                <w:sz w:val="21"/>
                <w:szCs w:val="21"/>
              </w:rPr>
            </w:pPr>
          </w:p>
        </w:tc>
      </w:tr>
      <w:tr w:rsidR="00DE0752" w:rsidTr="00E96207">
        <w:tc>
          <w:tcPr>
            <w:tcW w:w="4608" w:type="dxa"/>
          </w:tcPr>
          <w:p w:rsidR="00DE0752" w:rsidRDefault="00DE0752" w:rsidP="00DE0752">
            <w:pPr>
              <w:autoSpaceDE w:val="0"/>
              <w:autoSpaceDN w:val="0"/>
              <w:adjustRightInd w:val="0"/>
              <w:rPr>
                <w:rFonts w:ascii="WarnockPro-Light" w:hAnsi="WarnockPro-Light" w:cs="WarnockPro-Light"/>
              </w:rPr>
            </w:pPr>
            <w:r>
              <w:rPr>
                <w:rFonts w:ascii="WarnockPro-Light" w:hAnsi="WarnockPro-Light" w:cs="WarnockPro-Light"/>
              </w:rPr>
              <w:t>All TB medicines will be given and evaluation of your TB will be conducted by the Department of Public Health. Its physicians and nurses, who are experts in treating TB, will be in charge of your care.</w:t>
            </w:r>
          </w:p>
        </w:tc>
        <w:tc>
          <w:tcPr>
            <w:tcW w:w="4968" w:type="dxa"/>
          </w:tcPr>
          <w:p w:rsidR="00DE0752" w:rsidRPr="0001649C" w:rsidRDefault="001B0363" w:rsidP="009E1268">
            <w:pPr>
              <w:autoSpaceDE w:val="0"/>
              <w:autoSpaceDN w:val="0"/>
              <w:adjustRightInd w:val="0"/>
              <w:rPr>
                <w:rFonts w:asciiTheme="minorEastAsia" w:eastAsiaTheme="minorEastAsia" w:hAnsiTheme="minorEastAsia" w:cs="WarnockPro-Light"/>
              </w:rPr>
            </w:pPr>
            <w:proofErr w:type="spellStart"/>
            <w:r w:rsidRPr="001B0363">
              <w:rPr>
                <w:rFonts w:asciiTheme="minorEastAsia" w:eastAsiaTheme="minorEastAsia" w:hAnsiTheme="minorEastAsia" w:cs="WarnockPro-Light"/>
              </w:rPr>
              <w:t>所有的結核藥</w:t>
            </w:r>
            <w:r>
              <w:rPr>
                <w:rFonts w:asciiTheme="minorEastAsia" w:eastAsiaTheme="minorEastAsia" w:hAnsiTheme="minorEastAsia" w:cs="WarnockPro-Light"/>
              </w:rPr>
              <w:t>都是由</w:t>
            </w:r>
            <w:r w:rsidR="0047588F">
              <w:rPr>
                <w:rFonts w:asciiTheme="minorEastAsia" w:eastAsiaTheme="minorEastAsia" w:hAnsiTheme="minorEastAsia" w:cs="WarnockPro-Light"/>
              </w:rPr>
              <w:t>公共衛生部</w:t>
            </w:r>
            <w:r>
              <w:rPr>
                <w:rFonts w:asciiTheme="minorEastAsia" w:eastAsiaTheme="minorEastAsia" w:hAnsiTheme="minorEastAsia" w:cs="WarnockPro-Light"/>
              </w:rPr>
              <w:t>交</w:t>
            </w:r>
            <w:r w:rsidR="0047588F">
              <w:rPr>
                <w:rFonts w:asciiTheme="minorEastAsia" w:eastAsiaTheme="minorEastAsia" w:hAnsiTheme="minorEastAsia" w:cs="WarnockPro-Light"/>
              </w:rPr>
              <w:t>給您</w:t>
            </w:r>
            <w:r>
              <w:rPr>
                <w:rFonts w:asciiTheme="minorEastAsia" w:eastAsiaTheme="minorEastAsia" w:hAnsiTheme="minorEastAsia" w:cs="WarnockPro-Light"/>
              </w:rPr>
              <w:t>，他們也會為您進行</w:t>
            </w:r>
            <w:r w:rsidRPr="001B0363">
              <w:rPr>
                <w:rFonts w:asciiTheme="minorEastAsia" w:eastAsiaTheme="minorEastAsia" w:hAnsiTheme="minorEastAsia" w:cs="WarnockPro-Light"/>
              </w:rPr>
              <w:t>結核病況</w:t>
            </w:r>
            <w:r>
              <w:rPr>
                <w:rFonts w:asciiTheme="minorEastAsia" w:eastAsiaTheme="minorEastAsia" w:hAnsiTheme="minorEastAsia" w:cs="WarnockPro-Light"/>
              </w:rPr>
              <w:t>評估</w:t>
            </w:r>
            <w:proofErr w:type="spellEnd"/>
            <w:r w:rsidR="0047588F">
              <w:rPr>
                <w:rFonts w:asciiTheme="minorEastAsia" w:eastAsiaTheme="minorEastAsia" w:hAnsiTheme="minorEastAsia" w:cs="WarnockPro-Light"/>
              </w:rPr>
              <w:t>。</w:t>
            </w:r>
            <w:proofErr w:type="spellStart"/>
            <w:r w:rsidR="0047588F">
              <w:rPr>
                <w:rFonts w:asciiTheme="minorEastAsia" w:eastAsiaTheme="minorEastAsia" w:hAnsiTheme="minorEastAsia" w:cs="WarnockPro-Light"/>
              </w:rPr>
              <w:t>衛生部</w:t>
            </w:r>
            <w:r>
              <w:rPr>
                <w:rFonts w:asciiTheme="minorEastAsia" w:eastAsiaTheme="minorEastAsia" w:hAnsiTheme="minorEastAsia" w:cs="WarnockPro-Light"/>
              </w:rPr>
              <w:t>的</w:t>
            </w:r>
            <w:r w:rsidR="00E13FC4">
              <w:rPr>
                <w:rFonts w:asciiTheme="minorEastAsia" w:eastAsiaTheme="minorEastAsia" w:hAnsiTheme="minorEastAsia" w:cs="WarnockPro-Light"/>
              </w:rPr>
              <w:t>結核</w:t>
            </w:r>
            <w:r w:rsidR="00687CAF">
              <w:rPr>
                <w:rFonts w:asciiTheme="minorEastAsia" w:eastAsiaTheme="minorEastAsia" w:hAnsiTheme="minorEastAsia" w:cs="WarnockPro-Light"/>
              </w:rPr>
              <w:t>專科</w:t>
            </w:r>
            <w:r w:rsidR="0047588F">
              <w:rPr>
                <w:rFonts w:asciiTheme="minorEastAsia" w:eastAsiaTheme="minorEastAsia" w:hAnsiTheme="minorEastAsia" w:cs="WarnockPro-Light"/>
              </w:rPr>
              <w:t>醫生和護士</w:t>
            </w:r>
            <w:r w:rsidR="00687CAF">
              <w:rPr>
                <w:rFonts w:asciiTheme="minorEastAsia" w:eastAsiaTheme="minorEastAsia" w:hAnsiTheme="minorEastAsia" w:cs="WarnockPro-Light"/>
              </w:rPr>
              <w:t>會負責您的</w:t>
            </w:r>
            <w:r w:rsidR="009E1268">
              <w:rPr>
                <w:rFonts w:asciiTheme="minorEastAsia" w:eastAsiaTheme="minorEastAsia" w:hAnsiTheme="minorEastAsia" w:cs="WarnockPro-Light"/>
              </w:rPr>
              <w:t>護理</w:t>
            </w:r>
            <w:proofErr w:type="spellEnd"/>
            <w:r w:rsidR="00687CAF">
              <w:rPr>
                <w:rFonts w:asciiTheme="minorEastAsia" w:eastAsiaTheme="minorEastAsia" w:hAnsiTheme="minorEastAsia" w:cs="WarnockPro-Light"/>
              </w:rPr>
              <w:t>。</w:t>
            </w:r>
          </w:p>
        </w:tc>
      </w:tr>
      <w:tr w:rsidR="00FF7A7B" w:rsidTr="00E96207">
        <w:tc>
          <w:tcPr>
            <w:tcW w:w="4608" w:type="dxa"/>
          </w:tcPr>
          <w:p w:rsidR="00FF7A7B" w:rsidRDefault="00FF7A7B" w:rsidP="00FF7A7B">
            <w:pPr>
              <w:autoSpaceDE w:val="0"/>
              <w:autoSpaceDN w:val="0"/>
              <w:adjustRightInd w:val="0"/>
              <w:rPr>
                <w:rFonts w:ascii="VectoraLTStd-Bold" w:hAnsi="VectoraLTStd-Bold" w:cs="VectoraLTStd-Bold"/>
                <w:b/>
                <w:bCs/>
                <w:sz w:val="21"/>
                <w:szCs w:val="21"/>
              </w:rPr>
            </w:pPr>
            <w:r>
              <w:rPr>
                <w:rFonts w:ascii="VectoraLTStd-Bold" w:hAnsi="VectoraLTStd-Bold" w:cs="VectoraLTStd-Bold"/>
                <w:b/>
                <w:bCs/>
                <w:sz w:val="21"/>
                <w:szCs w:val="21"/>
              </w:rPr>
              <w:t>What role will the Department of Public Health play?</w:t>
            </w:r>
          </w:p>
          <w:p w:rsidR="00DE0752" w:rsidRDefault="00DE0752" w:rsidP="00FF7A7B">
            <w:pPr>
              <w:autoSpaceDE w:val="0"/>
              <w:autoSpaceDN w:val="0"/>
              <w:adjustRightInd w:val="0"/>
              <w:rPr>
                <w:rFonts w:ascii="VectoraLTStd-Bold" w:hAnsi="VectoraLTStd-Bold" w:cs="VectoraLTStd-Bold"/>
                <w:b/>
                <w:bCs/>
                <w:sz w:val="21"/>
                <w:szCs w:val="21"/>
              </w:rPr>
            </w:pPr>
          </w:p>
          <w:p w:rsidR="00FF7A7B" w:rsidRDefault="00FF7A7B" w:rsidP="00FF7A7B">
            <w:pPr>
              <w:autoSpaceDE w:val="0"/>
              <w:autoSpaceDN w:val="0"/>
              <w:adjustRightInd w:val="0"/>
              <w:rPr>
                <w:rFonts w:ascii="WarnockPro-Light" w:hAnsi="WarnockPro-Light" w:cs="WarnockPro-Light"/>
              </w:rPr>
            </w:pPr>
            <w:r>
              <w:rPr>
                <w:rFonts w:ascii="WarnockPro-Light" w:hAnsi="WarnockPro-Light" w:cs="WarnockPro-Light"/>
              </w:rPr>
              <w:t>The Department is concerned about the health of you, your family, and people who spend a lot of time with you.</w:t>
            </w:r>
          </w:p>
          <w:p w:rsidR="00FF7A7B" w:rsidRDefault="00FF7A7B" w:rsidP="00FF7A7B"/>
        </w:tc>
        <w:tc>
          <w:tcPr>
            <w:tcW w:w="4968" w:type="dxa"/>
          </w:tcPr>
          <w:p w:rsidR="00FF7A7B" w:rsidRPr="007D0EEC" w:rsidRDefault="00A63414" w:rsidP="00FF7A7B">
            <w:pPr>
              <w:autoSpaceDE w:val="0"/>
              <w:autoSpaceDN w:val="0"/>
              <w:adjustRightInd w:val="0"/>
              <w:rPr>
                <w:rFonts w:ascii="PMingLiU" w:eastAsia="PMingLiU" w:hAnsi="PMingLiU" w:cs="VectoraLTStd-Bold"/>
                <w:b/>
                <w:bCs/>
                <w:sz w:val="21"/>
                <w:szCs w:val="21"/>
              </w:rPr>
            </w:pPr>
            <w:proofErr w:type="spellStart"/>
            <w:r w:rsidRPr="007D0EEC">
              <w:rPr>
                <w:rFonts w:ascii="PMingLiU" w:eastAsia="PMingLiU" w:hAnsi="PMingLiU" w:cs="VectoraLTStd-Bold"/>
                <w:b/>
                <w:bCs/>
                <w:sz w:val="21"/>
                <w:szCs w:val="21"/>
              </w:rPr>
              <w:t>公共衛生部扮演什麼角色</w:t>
            </w:r>
            <w:proofErr w:type="spellEnd"/>
            <w:r w:rsidR="00FF7A7B" w:rsidRPr="007D0EEC">
              <w:rPr>
                <w:rFonts w:ascii="PMingLiU" w:eastAsia="PMingLiU" w:hAnsi="PMingLiU" w:cs="VectoraLTStd-Bold"/>
                <w:b/>
                <w:bCs/>
                <w:sz w:val="21"/>
                <w:szCs w:val="21"/>
              </w:rPr>
              <w:t>?</w:t>
            </w:r>
          </w:p>
          <w:p w:rsidR="00DE0752" w:rsidRPr="0001649C" w:rsidRDefault="00DE0752" w:rsidP="00FF7A7B">
            <w:pPr>
              <w:autoSpaceDE w:val="0"/>
              <w:autoSpaceDN w:val="0"/>
              <w:adjustRightInd w:val="0"/>
              <w:rPr>
                <w:rFonts w:asciiTheme="minorEastAsia" w:eastAsiaTheme="minorEastAsia" w:hAnsiTheme="minorEastAsia" w:cs="VectoraLTStd-Bold"/>
                <w:b/>
                <w:bCs/>
                <w:sz w:val="21"/>
                <w:szCs w:val="21"/>
              </w:rPr>
            </w:pPr>
          </w:p>
          <w:p w:rsidR="00FF7A7B" w:rsidRPr="0001649C" w:rsidRDefault="00A63414" w:rsidP="00FF7A7B">
            <w:pPr>
              <w:autoSpaceDE w:val="0"/>
              <w:autoSpaceDN w:val="0"/>
              <w:adjustRightInd w:val="0"/>
              <w:rPr>
                <w:rFonts w:asciiTheme="minorEastAsia" w:eastAsiaTheme="minorEastAsia" w:hAnsiTheme="minorEastAsia" w:cs="WarnockPro-Light"/>
              </w:rPr>
            </w:pPr>
            <w:proofErr w:type="spellStart"/>
            <w:r w:rsidRPr="00A63414">
              <w:rPr>
                <w:rFonts w:asciiTheme="minorEastAsia" w:eastAsiaTheme="minorEastAsia" w:hAnsiTheme="minorEastAsia" w:cs="WarnockPro-Light"/>
              </w:rPr>
              <w:t>公共衛生部關心您</w:t>
            </w:r>
            <w:r>
              <w:rPr>
                <w:rFonts w:asciiTheme="minorEastAsia" w:eastAsiaTheme="minorEastAsia" w:hAnsiTheme="minorEastAsia" w:cs="WarnockPro-Light"/>
              </w:rPr>
              <w:t>、</w:t>
            </w:r>
            <w:r w:rsidRPr="00A63414">
              <w:rPr>
                <w:rFonts w:asciiTheme="minorEastAsia" w:eastAsiaTheme="minorEastAsia" w:hAnsiTheme="minorEastAsia" w:cs="WarnockPro-Light"/>
              </w:rPr>
              <w:t>您的家人</w:t>
            </w:r>
            <w:r>
              <w:rPr>
                <w:rFonts w:asciiTheme="minorEastAsia" w:eastAsiaTheme="minorEastAsia" w:hAnsiTheme="minorEastAsia" w:cs="WarnockPro-Light"/>
              </w:rPr>
              <w:t>和與</w:t>
            </w:r>
            <w:r w:rsidR="00E13FC4">
              <w:rPr>
                <w:rFonts w:asciiTheme="minorEastAsia" w:eastAsiaTheme="minorEastAsia" w:hAnsiTheme="minorEastAsia" w:cs="WarnockPro-Light"/>
              </w:rPr>
              <w:t>您</w:t>
            </w:r>
            <w:r w:rsidR="007A33CA">
              <w:rPr>
                <w:rFonts w:asciiTheme="minorEastAsia" w:eastAsiaTheme="minorEastAsia" w:hAnsiTheme="minorEastAsia" w:cs="WarnockPro-Light"/>
              </w:rPr>
              <w:t>長期共處</w:t>
            </w:r>
            <w:r>
              <w:rPr>
                <w:rFonts w:asciiTheme="minorEastAsia" w:eastAsiaTheme="minorEastAsia" w:hAnsiTheme="minorEastAsia" w:cs="WarnockPro-Light"/>
              </w:rPr>
              <w:t>的人</w:t>
            </w:r>
            <w:r w:rsidR="001B0363">
              <w:rPr>
                <w:rFonts w:asciiTheme="minorEastAsia" w:eastAsiaTheme="minorEastAsia" w:hAnsiTheme="minorEastAsia" w:cs="WarnockPro-Light"/>
              </w:rPr>
              <w:t>的健康</w:t>
            </w:r>
            <w:proofErr w:type="spellEnd"/>
            <w:r>
              <w:rPr>
                <w:rFonts w:asciiTheme="minorEastAsia" w:eastAsiaTheme="minorEastAsia" w:hAnsiTheme="minorEastAsia" w:cs="WarnockPro-Light"/>
              </w:rPr>
              <w:t>。</w:t>
            </w:r>
          </w:p>
          <w:p w:rsidR="00FF7A7B" w:rsidRPr="0001649C" w:rsidRDefault="00FF7A7B" w:rsidP="00FF7A7B">
            <w:pPr>
              <w:rPr>
                <w:rFonts w:asciiTheme="minorEastAsia" w:eastAsiaTheme="minorEastAsia" w:hAnsiTheme="minorEastAsia"/>
              </w:rPr>
            </w:pPr>
          </w:p>
        </w:tc>
      </w:tr>
      <w:tr w:rsidR="00FF7A7B" w:rsidTr="00E96207">
        <w:tc>
          <w:tcPr>
            <w:tcW w:w="4608" w:type="dxa"/>
          </w:tcPr>
          <w:p w:rsidR="00FF7A7B" w:rsidRDefault="00FF7A7B" w:rsidP="00FF7A7B">
            <w:pPr>
              <w:autoSpaceDE w:val="0"/>
              <w:autoSpaceDN w:val="0"/>
              <w:adjustRightInd w:val="0"/>
              <w:rPr>
                <w:rFonts w:ascii="WarnockPro-Light" w:hAnsi="WarnockPro-Light" w:cs="WarnockPro-Light"/>
              </w:rPr>
            </w:pPr>
            <w:r>
              <w:rPr>
                <w:rFonts w:ascii="WarnockPro-Light" w:hAnsi="WarnockPro-Light" w:cs="WarnockPro-Light"/>
              </w:rPr>
              <w:t>It is responsible for making</w:t>
            </w:r>
          </w:p>
          <w:p w:rsidR="00FF7A7B" w:rsidRDefault="00FF7A7B" w:rsidP="00FF7A7B">
            <w:pPr>
              <w:autoSpaceDE w:val="0"/>
              <w:autoSpaceDN w:val="0"/>
              <w:adjustRightInd w:val="0"/>
              <w:rPr>
                <w:rFonts w:ascii="WarnockPro-Light" w:hAnsi="WarnockPro-Light" w:cs="WarnockPro-Light"/>
              </w:rPr>
            </w:pPr>
            <w:r>
              <w:rPr>
                <w:rFonts w:ascii="WarnockPro-Light" w:hAnsi="WarnockPro-Light" w:cs="WarnockPro-Light"/>
              </w:rPr>
              <w:t>sure that</w:t>
            </w:r>
            <w:r w:rsidR="00DE0752">
              <w:rPr>
                <w:rFonts w:ascii="WarnockPro-Light" w:hAnsi="WarnockPro-Light" w:cs="WarnockPro-Light"/>
              </w:rPr>
              <w:t xml:space="preserve"> </w:t>
            </w:r>
            <w:r>
              <w:rPr>
                <w:rFonts w:ascii="WarnockPro-Light" w:hAnsi="WarnockPro-Light" w:cs="WarnockPro-Light"/>
              </w:rPr>
              <w:t xml:space="preserve"> you receive proper</w:t>
            </w:r>
          </w:p>
          <w:p w:rsidR="00FF7A7B" w:rsidRDefault="00FF7A7B" w:rsidP="00FF7A7B">
            <w:pPr>
              <w:autoSpaceDE w:val="0"/>
              <w:autoSpaceDN w:val="0"/>
              <w:adjustRightInd w:val="0"/>
              <w:rPr>
                <w:rFonts w:ascii="WarnockPro-Light" w:hAnsi="WarnockPro-Light" w:cs="WarnockPro-Light"/>
              </w:rPr>
            </w:pPr>
            <w:r>
              <w:rPr>
                <w:rFonts w:ascii="WarnockPro-Light" w:hAnsi="WarnockPro-Light" w:cs="WarnockPro-Light"/>
              </w:rPr>
              <w:t>treatment for your TB, and for</w:t>
            </w:r>
          </w:p>
          <w:p w:rsidR="00FF7A7B" w:rsidRDefault="00FF7A7B" w:rsidP="00FF7A7B">
            <w:pPr>
              <w:autoSpaceDE w:val="0"/>
              <w:autoSpaceDN w:val="0"/>
              <w:adjustRightInd w:val="0"/>
              <w:rPr>
                <w:rFonts w:ascii="WarnockPro-Light" w:hAnsi="WarnockPro-Light" w:cs="WarnockPro-Light"/>
              </w:rPr>
            </w:pPr>
            <w:r>
              <w:rPr>
                <w:rFonts w:ascii="WarnockPro-Light" w:hAnsi="WarnockPro-Light" w:cs="WarnockPro-Light"/>
              </w:rPr>
              <w:t>preventing the spread of TB</w:t>
            </w:r>
          </w:p>
          <w:p w:rsidR="00FF7A7B" w:rsidRDefault="00FF7A7B" w:rsidP="00FF7A7B">
            <w:proofErr w:type="gramStart"/>
            <w:r>
              <w:rPr>
                <w:rFonts w:ascii="WarnockPro-Light" w:hAnsi="WarnockPro-Light" w:cs="WarnockPro-Light"/>
              </w:rPr>
              <w:t>to</w:t>
            </w:r>
            <w:proofErr w:type="gramEnd"/>
            <w:r>
              <w:rPr>
                <w:rFonts w:ascii="WarnockPro-Light" w:hAnsi="WarnockPro-Light" w:cs="WarnockPro-Light"/>
              </w:rPr>
              <w:t xml:space="preserve"> others.</w:t>
            </w:r>
          </w:p>
        </w:tc>
        <w:tc>
          <w:tcPr>
            <w:tcW w:w="4968" w:type="dxa"/>
          </w:tcPr>
          <w:p w:rsidR="00FF7A7B" w:rsidRPr="0001649C" w:rsidRDefault="00A63414" w:rsidP="00E13FC4">
            <w:pPr>
              <w:rPr>
                <w:rFonts w:asciiTheme="minorEastAsia" w:eastAsiaTheme="minorEastAsia" w:hAnsiTheme="minorEastAsia"/>
              </w:rPr>
            </w:pPr>
            <w:proofErr w:type="spellStart"/>
            <w:r>
              <w:rPr>
                <w:rFonts w:asciiTheme="minorEastAsia" w:eastAsiaTheme="minorEastAsia" w:hAnsiTheme="minorEastAsia"/>
              </w:rPr>
              <w:t>它</w:t>
            </w:r>
            <w:r w:rsidR="00E13FC4">
              <w:rPr>
                <w:rFonts w:asciiTheme="minorEastAsia" w:eastAsiaTheme="minorEastAsia" w:hAnsiTheme="minorEastAsia"/>
              </w:rPr>
              <w:t>有</w:t>
            </w:r>
            <w:r>
              <w:rPr>
                <w:rFonts w:asciiTheme="minorEastAsia" w:eastAsiaTheme="minorEastAsia" w:hAnsiTheme="minorEastAsia"/>
              </w:rPr>
              <w:t>責</w:t>
            </w:r>
            <w:r w:rsidR="00E13FC4">
              <w:rPr>
                <w:rFonts w:asciiTheme="minorEastAsia" w:eastAsiaTheme="minorEastAsia" w:hAnsiTheme="minorEastAsia"/>
              </w:rPr>
              <w:t>任</w:t>
            </w:r>
            <w:r>
              <w:rPr>
                <w:rFonts w:asciiTheme="minorEastAsia" w:eastAsiaTheme="minorEastAsia" w:hAnsiTheme="minorEastAsia"/>
              </w:rPr>
              <w:t>確保您</w:t>
            </w:r>
            <w:r w:rsidR="008C24B6">
              <w:rPr>
                <w:rFonts w:asciiTheme="minorEastAsia" w:eastAsiaTheme="minorEastAsia" w:hAnsiTheme="minorEastAsia"/>
              </w:rPr>
              <w:t>接受適當的結核治療</w:t>
            </w:r>
            <w:r w:rsidR="001B0363">
              <w:rPr>
                <w:rFonts w:asciiTheme="minorEastAsia" w:eastAsiaTheme="minorEastAsia" w:hAnsiTheme="minorEastAsia"/>
              </w:rPr>
              <w:t>和</w:t>
            </w:r>
            <w:r w:rsidR="008C24B6">
              <w:rPr>
                <w:rFonts w:asciiTheme="minorEastAsia" w:eastAsiaTheme="minorEastAsia" w:hAnsiTheme="minorEastAsia"/>
              </w:rPr>
              <w:t>預防</w:t>
            </w:r>
            <w:r w:rsidR="00884262">
              <w:rPr>
                <w:rFonts w:asciiTheme="minorEastAsia" w:eastAsiaTheme="minorEastAsia" w:hAnsiTheme="minorEastAsia"/>
              </w:rPr>
              <w:t>您把結核</w:t>
            </w:r>
            <w:r w:rsidR="008C24B6">
              <w:rPr>
                <w:rFonts w:asciiTheme="minorEastAsia" w:eastAsiaTheme="minorEastAsia" w:hAnsiTheme="minorEastAsia"/>
              </w:rPr>
              <w:t>傳播</w:t>
            </w:r>
            <w:r w:rsidR="00884262">
              <w:rPr>
                <w:rFonts w:asciiTheme="minorEastAsia" w:eastAsiaTheme="minorEastAsia" w:hAnsiTheme="minorEastAsia"/>
              </w:rPr>
              <w:t>給別人</w:t>
            </w:r>
            <w:proofErr w:type="spellEnd"/>
            <w:r w:rsidR="008C24B6">
              <w:rPr>
                <w:rFonts w:asciiTheme="minorEastAsia" w:eastAsiaTheme="minorEastAsia" w:hAnsiTheme="minorEastAsia"/>
              </w:rPr>
              <w:t>。</w:t>
            </w:r>
          </w:p>
        </w:tc>
      </w:tr>
      <w:tr w:rsidR="00DE0752" w:rsidTr="00E96207">
        <w:tc>
          <w:tcPr>
            <w:tcW w:w="4608" w:type="dxa"/>
          </w:tcPr>
          <w:p w:rsidR="00DE0752" w:rsidRDefault="00DE0752" w:rsidP="00DE0752">
            <w:pPr>
              <w:autoSpaceDE w:val="0"/>
              <w:autoSpaceDN w:val="0"/>
              <w:adjustRightInd w:val="0"/>
              <w:rPr>
                <w:rFonts w:ascii="WarnockPro-Light" w:hAnsi="WarnockPro-Light" w:cs="WarnockPro-Light"/>
              </w:rPr>
            </w:pPr>
            <w:r>
              <w:rPr>
                <w:rFonts w:ascii="WarnockPro-Light" w:hAnsi="WarnockPro-Light" w:cs="WarnockPro-Light"/>
              </w:rPr>
              <w:t>To prevent the spread of TB</w:t>
            </w:r>
          </w:p>
          <w:p w:rsidR="00DE0752" w:rsidRDefault="00DE0752" w:rsidP="00DE0752">
            <w:pPr>
              <w:autoSpaceDE w:val="0"/>
              <w:autoSpaceDN w:val="0"/>
              <w:adjustRightInd w:val="0"/>
              <w:rPr>
                <w:rFonts w:ascii="WarnockPro-Light" w:hAnsi="WarnockPro-Light" w:cs="WarnockPro-Light"/>
              </w:rPr>
            </w:pPr>
            <w:r>
              <w:rPr>
                <w:rFonts w:ascii="WarnockPro-Light" w:hAnsi="WarnockPro-Light" w:cs="WarnockPro-Light"/>
              </w:rPr>
              <w:t>to your family and friends,</w:t>
            </w:r>
          </w:p>
          <w:p w:rsidR="00DE0752" w:rsidRDefault="00DE0752" w:rsidP="00DE0752">
            <w:pPr>
              <w:autoSpaceDE w:val="0"/>
              <w:autoSpaceDN w:val="0"/>
              <w:adjustRightInd w:val="0"/>
              <w:rPr>
                <w:rFonts w:ascii="WarnockPro-Light" w:hAnsi="WarnockPro-Light" w:cs="WarnockPro-Light"/>
              </w:rPr>
            </w:pPr>
            <w:r>
              <w:rPr>
                <w:rFonts w:ascii="WarnockPro-Light" w:hAnsi="WarnockPro-Light" w:cs="WarnockPro-Light"/>
              </w:rPr>
              <w:t>your health care provider may</w:t>
            </w:r>
          </w:p>
          <w:p w:rsidR="00DE0752" w:rsidRDefault="00DE0752" w:rsidP="00DE0752">
            <w:pPr>
              <w:autoSpaceDE w:val="0"/>
              <w:autoSpaceDN w:val="0"/>
              <w:adjustRightInd w:val="0"/>
              <w:rPr>
                <w:rFonts w:ascii="WarnockPro-Light" w:hAnsi="WarnockPro-Light" w:cs="WarnockPro-Light"/>
              </w:rPr>
            </w:pPr>
            <w:r>
              <w:rPr>
                <w:rFonts w:ascii="WarnockPro-Light" w:hAnsi="WarnockPro-Light" w:cs="WarnockPro-Light"/>
              </w:rPr>
              <w:t>recommend that they get a</w:t>
            </w:r>
          </w:p>
          <w:p w:rsidR="00DE0752" w:rsidRDefault="00DE0752" w:rsidP="00DE0752">
            <w:pPr>
              <w:autoSpaceDE w:val="0"/>
              <w:autoSpaceDN w:val="0"/>
              <w:adjustRightInd w:val="0"/>
              <w:rPr>
                <w:rFonts w:ascii="WarnockPro-Light" w:hAnsi="WarnockPro-Light" w:cs="WarnockPro-Light"/>
              </w:rPr>
            </w:pPr>
            <w:r>
              <w:rPr>
                <w:rFonts w:ascii="WarnockPro-Light" w:hAnsi="WarnockPro-Light" w:cs="WarnockPro-Light"/>
              </w:rPr>
              <w:t>TB skin test (TST).</w:t>
            </w:r>
          </w:p>
        </w:tc>
        <w:tc>
          <w:tcPr>
            <w:tcW w:w="4968" w:type="dxa"/>
          </w:tcPr>
          <w:p w:rsidR="00DE0752" w:rsidRPr="0001649C" w:rsidRDefault="008C24B6" w:rsidP="00E13FC4">
            <w:pPr>
              <w:autoSpaceDE w:val="0"/>
              <w:autoSpaceDN w:val="0"/>
              <w:adjustRightInd w:val="0"/>
              <w:rPr>
                <w:rFonts w:asciiTheme="minorEastAsia" w:eastAsiaTheme="minorEastAsia" w:hAnsiTheme="minorEastAsia" w:cs="WarnockPro-Light"/>
              </w:rPr>
            </w:pPr>
            <w:proofErr w:type="spellStart"/>
            <w:r>
              <w:rPr>
                <w:rFonts w:asciiTheme="minorEastAsia" w:eastAsiaTheme="minorEastAsia" w:hAnsiTheme="minorEastAsia" w:cs="WarnockPro-Light"/>
              </w:rPr>
              <w:t>為</w:t>
            </w:r>
            <w:r w:rsidR="00E13FC4">
              <w:rPr>
                <w:rFonts w:asciiTheme="minorEastAsia" w:eastAsiaTheme="minorEastAsia" w:hAnsiTheme="minorEastAsia" w:cs="WarnockPro-Light"/>
              </w:rPr>
              <w:t>了</w:t>
            </w:r>
            <w:r>
              <w:rPr>
                <w:rFonts w:asciiTheme="minorEastAsia" w:eastAsiaTheme="minorEastAsia" w:hAnsiTheme="minorEastAsia" w:cs="WarnockPro-Light"/>
              </w:rPr>
              <w:t>防</w:t>
            </w:r>
            <w:r w:rsidR="00E13FC4">
              <w:rPr>
                <w:rFonts w:asciiTheme="minorEastAsia" w:eastAsiaTheme="minorEastAsia" w:hAnsiTheme="minorEastAsia" w:cs="WarnockPro-Light"/>
              </w:rPr>
              <w:t>止</w:t>
            </w:r>
            <w:r>
              <w:rPr>
                <w:rFonts w:asciiTheme="minorEastAsia" w:eastAsiaTheme="minorEastAsia" w:hAnsiTheme="minorEastAsia" w:cs="WarnockPro-Light"/>
              </w:rPr>
              <w:t>您</w:t>
            </w:r>
            <w:r w:rsidR="00E13FC4">
              <w:rPr>
                <w:rFonts w:asciiTheme="minorEastAsia" w:eastAsiaTheme="minorEastAsia" w:hAnsiTheme="minorEastAsia" w:cs="WarnockPro-Light"/>
              </w:rPr>
              <w:t>的</w:t>
            </w:r>
            <w:r w:rsidR="007A3264">
              <w:rPr>
                <w:rFonts w:asciiTheme="minorEastAsia" w:eastAsiaTheme="minorEastAsia" w:hAnsiTheme="minorEastAsia" w:cs="WarnockPro-Light"/>
              </w:rPr>
              <w:t>家人和朋友</w:t>
            </w:r>
            <w:r w:rsidR="00E13FC4">
              <w:rPr>
                <w:rFonts w:asciiTheme="minorEastAsia" w:eastAsiaTheme="minorEastAsia" w:hAnsiTheme="minorEastAsia" w:cs="WarnockPro-Light"/>
              </w:rPr>
              <w:t>染上結核病</w:t>
            </w:r>
            <w:r>
              <w:rPr>
                <w:rFonts w:asciiTheme="minorEastAsia" w:eastAsiaTheme="minorEastAsia" w:hAnsiTheme="minorEastAsia" w:cs="WarnockPro-Light"/>
              </w:rPr>
              <w:t>，</w:t>
            </w:r>
            <w:proofErr w:type="gramStart"/>
            <w:r>
              <w:rPr>
                <w:rFonts w:asciiTheme="minorEastAsia" w:eastAsiaTheme="minorEastAsia" w:hAnsiTheme="minorEastAsia" w:cs="WarnockPro-Light"/>
              </w:rPr>
              <w:t>您的醫</w:t>
            </w:r>
            <w:r w:rsidR="007A3264">
              <w:rPr>
                <w:rFonts w:asciiTheme="minorEastAsia" w:eastAsiaTheme="minorEastAsia" w:hAnsiTheme="minorEastAsia" w:cs="WarnockPro-Light"/>
              </w:rPr>
              <w:t>生可能</w:t>
            </w:r>
            <w:r w:rsidR="00E13FC4">
              <w:rPr>
                <w:rFonts w:asciiTheme="minorEastAsia" w:eastAsiaTheme="minorEastAsia" w:hAnsiTheme="minorEastAsia" w:cs="WarnockPro-Light"/>
              </w:rPr>
              <w:t>會</w:t>
            </w:r>
            <w:r>
              <w:rPr>
                <w:rFonts w:asciiTheme="minorEastAsia" w:eastAsiaTheme="minorEastAsia" w:hAnsiTheme="minorEastAsia" w:cs="WarnockPro-Light"/>
              </w:rPr>
              <w:t>建議他們接受結核皮膚測試</w:t>
            </w:r>
            <w:proofErr w:type="spellEnd"/>
            <w:r w:rsidR="007A42D2">
              <w:rPr>
                <w:rFonts w:asciiTheme="minorEastAsia" w:eastAsiaTheme="minorEastAsia" w:hAnsiTheme="minorEastAsia" w:cs="WarnockPro-Light"/>
              </w:rPr>
              <w:t>(</w:t>
            </w:r>
            <w:proofErr w:type="gramEnd"/>
            <w:r w:rsidR="007A42D2">
              <w:rPr>
                <w:rFonts w:asciiTheme="minorEastAsia" w:eastAsiaTheme="minorEastAsia" w:hAnsiTheme="minorEastAsia" w:cs="WarnockPro-Light"/>
              </w:rPr>
              <w:t>TST)</w:t>
            </w:r>
            <w:r>
              <w:rPr>
                <w:rFonts w:asciiTheme="minorEastAsia" w:eastAsiaTheme="minorEastAsia" w:hAnsiTheme="minorEastAsia" w:cs="WarnockPro-Light"/>
              </w:rPr>
              <w:t>。</w:t>
            </w:r>
          </w:p>
        </w:tc>
      </w:tr>
      <w:tr w:rsidR="00FF7A7B" w:rsidTr="00E96207">
        <w:tc>
          <w:tcPr>
            <w:tcW w:w="4608" w:type="dxa"/>
          </w:tcPr>
          <w:p w:rsidR="00FF7A7B" w:rsidRDefault="00FF7A7B" w:rsidP="00D30C83">
            <w:pPr>
              <w:autoSpaceDE w:val="0"/>
              <w:autoSpaceDN w:val="0"/>
              <w:adjustRightInd w:val="0"/>
            </w:pPr>
            <w:r>
              <w:rPr>
                <w:rFonts w:ascii="WarnockPro-Light" w:hAnsi="WarnockPro-Light" w:cs="WarnockPro-Light"/>
              </w:rPr>
              <w:t>If they have a positive reaction to the skin test, their doctor will</w:t>
            </w:r>
            <w:r w:rsidR="00D30C83">
              <w:rPr>
                <w:rFonts w:ascii="WarnockPro-Light" w:hAnsi="WarnockPro-Light" w:cs="WarnockPro-Light"/>
              </w:rPr>
              <w:t xml:space="preserve"> </w:t>
            </w:r>
            <w:r>
              <w:rPr>
                <w:rFonts w:ascii="WarnockPro-Light" w:hAnsi="WarnockPro-Light" w:cs="WarnockPro-Light"/>
              </w:rPr>
              <w:t>probably order a chest X-ray to see if they have TB infection or</w:t>
            </w:r>
            <w:r w:rsidR="00D30C83">
              <w:rPr>
                <w:rFonts w:ascii="WarnockPro-Light" w:hAnsi="WarnockPro-Light" w:cs="WarnockPro-Light"/>
              </w:rPr>
              <w:t xml:space="preserve"> </w:t>
            </w:r>
            <w:r>
              <w:rPr>
                <w:rFonts w:ascii="WarnockPro-Light" w:hAnsi="WarnockPro-Light" w:cs="WarnockPro-Light"/>
              </w:rPr>
              <w:t>active TB disease.</w:t>
            </w:r>
          </w:p>
        </w:tc>
        <w:tc>
          <w:tcPr>
            <w:tcW w:w="4968" w:type="dxa"/>
          </w:tcPr>
          <w:p w:rsidR="00FF7A7B" w:rsidRPr="0001649C" w:rsidRDefault="008C24B6" w:rsidP="00D30C83">
            <w:pPr>
              <w:autoSpaceDE w:val="0"/>
              <w:autoSpaceDN w:val="0"/>
              <w:adjustRightInd w:val="0"/>
              <w:rPr>
                <w:rFonts w:asciiTheme="minorEastAsia" w:eastAsiaTheme="minorEastAsia" w:hAnsiTheme="minorEastAsia"/>
              </w:rPr>
            </w:pPr>
            <w:proofErr w:type="spellStart"/>
            <w:r>
              <w:rPr>
                <w:rFonts w:asciiTheme="minorEastAsia" w:eastAsiaTheme="minorEastAsia" w:hAnsiTheme="minorEastAsia"/>
              </w:rPr>
              <w:t>若他們對</w:t>
            </w:r>
            <w:r w:rsidRPr="008C24B6">
              <w:rPr>
                <w:rFonts w:asciiTheme="minorEastAsia" w:eastAsiaTheme="minorEastAsia" w:hAnsiTheme="minorEastAsia"/>
              </w:rPr>
              <w:t>皮膚測試</w:t>
            </w:r>
            <w:r>
              <w:rPr>
                <w:rFonts w:asciiTheme="minorEastAsia" w:eastAsiaTheme="minorEastAsia" w:hAnsiTheme="minorEastAsia"/>
              </w:rPr>
              <w:t>有陽性反應，他們的醫生可能</w:t>
            </w:r>
            <w:r w:rsidR="00E13FC4">
              <w:rPr>
                <w:rFonts w:asciiTheme="minorEastAsia" w:eastAsiaTheme="minorEastAsia" w:hAnsiTheme="minorEastAsia"/>
              </w:rPr>
              <w:t>會</w:t>
            </w:r>
            <w:r>
              <w:rPr>
                <w:rFonts w:asciiTheme="minorEastAsia" w:eastAsiaTheme="minorEastAsia" w:hAnsiTheme="minorEastAsia"/>
              </w:rPr>
              <w:t>指示他們拍胸部X</w:t>
            </w:r>
            <w:r w:rsidR="007A3264">
              <w:rPr>
                <w:rFonts w:asciiTheme="minorEastAsia" w:eastAsiaTheme="minorEastAsia" w:hAnsiTheme="minorEastAsia"/>
              </w:rPr>
              <w:t>光來檢查</w:t>
            </w:r>
            <w:r>
              <w:rPr>
                <w:rFonts w:asciiTheme="minorEastAsia" w:eastAsiaTheme="minorEastAsia" w:hAnsiTheme="minorEastAsia"/>
              </w:rPr>
              <w:t>有無結核感染或活動性結核病</w:t>
            </w:r>
            <w:proofErr w:type="spellEnd"/>
            <w:r>
              <w:rPr>
                <w:rFonts w:asciiTheme="minorEastAsia" w:eastAsiaTheme="minorEastAsia" w:hAnsiTheme="minorEastAsia"/>
              </w:rPr>
              <w:t>。</w:t>
            </w:r>
          </w:p>
        </w:tc>
      </w:tr>
      <w:tr w:rsidR="00FF7A7B" w:rsidTr="00E96207">
        <w:tc>
          <w:tcPr>
            <w:tcW w:w="4608" w:type="dxa"/>
          </w:tcPr>
          <w:p w:rsidR="00FF7A7B" w:rsidRDefault="00FF7A7B" w:rsidP="00D30C83">
            <w:pPr>
              <w:autoSpaceDE w:val="0"/>
              <w:autoSpaceDN w:val="0"/>
              <w:adjustRightInd w:val="0"/>
            </w:pPr>
            <w:r>
              <w:rPr>
                <w:rFonts w:ascii="WarnockPro-Light" w:hAnsi="WarnockPro-Light" w:cs="WarnockPro-Light"/>
              </w:rPr>
              <w:t>If they have a negative reaction to the skin test, they should have</w:t>
            </w:r>
            <w:r w:rsidR="00D30C83">
              <w:rPr>
                <w:rFonts w:ascii="WarnockPro-Light" w:hAnsi="WarnockPro-Light" w:cs="WarnockPro-Light"/>
              </w:rPr>
              <w:t xml:space="preserve"> </w:t>
            </w:r>
            <w:r>
              <w:rPr>
                <w:rFonts w:ascii="WarnockPro-Light" w:hAnsi="WarnockPro-Light" w:cs="WarnockPro-Light"/>
              </w:rPr>
              <w:t>the test repeated after two to three months.</w:t>
            </w:r>
          </w:p>
        </w:tc>
        <w:tc>
          <w:tcPr>
            <w:tcW w:w="4968" w:type="dxa"/>
          </w:tcPr>
          <w:p w:rsidR="00FF7A7B" w:rsidRPr="0001649C" w:rsidRDefault="008C24B6" w:rsidP="00E13FC4">
            <w:pPr>
              <w:autoSpaceDE w:val="0"/>
              <w:autoSpaceDN w:val="0"/>
              <w:adjustRightInd w:val="0"/>
              <w:rPr>
                <w:rFonts w:asciiTheme="minorEastAsia" w:eastAsiaTheme="minorEastAsia" w:hAnsiTheme="minorEastAsia"/>
              </w:rPr>
            </w:pPr>
            <w:proofErr w:type="spellStart"/>
            <w:r w:rsidRPr="008C24B6">
              <w:rPr>
                <w:rFonts w:asciiTheme="minorEastAsia" w:eastAsiaTheme="minorEastAsia" w:hAnsiTheme="minorEastAsia"/>
              </w:rPr>
              <w:t>若他們對皮膚測試有</w:t>
            </w:r>
            <w:r>
              <w:rPr>
                <w:rFonts w:asciiTheme="minorEastAsia" w:eastAsiaTheme="minorEastAsia" w:hAnsiTheme="minorEastAsia"/>
              </w:rPr>
              <w:t>陰</w:t>
            </w:r>
            <w:r w:rsidRPr="008C24B6">
              <w:rPr>
                <w:rFonts w:asciiTheme="minorEastAsia" w:eastAsiaTheme="minorEastAsia" w:hAnsiTheme="minorEastAsia"/>
              </w:rPr>
              <w:t>性反應，</w:t>
            </w:r>
            <w:r w:rsidR="007A3264">
              <w:rPr>
                <w:rFonts w:asciiTheme="minorEastAsia" w:eastAsiaTheme="minorEastAsia" w:hAnsiTheme="minorEastAsia"/>
              </w:rPr>
              <w:t>則</w:t>
            </w:r>
            <w:r w:rsidRPr="008C24B6">
              <w:rPr>
                <w:rFonts w:asciiTheme="minorEastAsia" w:eastAsiaTheme="minorEastAsia" w:hAnsiTheme="minorEastAsia"/>
              </w:rPr>
              <w:t>應</w:t>
            </w:r>
            <w:r>
              <w:rPr>
                <w:rFonts w:asciiTheme="minorEastAsia" w:eastAsiaTheme="minorEastAsia" w:hAnsiTheme="minorEastAsia"/>
              </w:rPr>
              <w:t>該在</w:t>
            </w:r>
            <w:r w:rsidRPr="008C24B6">
              <w:rPr>
                <w:rFonts w:asciiTheme="minorEastAsia" w:eastAsiaTheme="minorEastAsia" w:hAnsiTheme="minorEastAsia"/>
              </w:rPr>
              <w:t>兩</w:t>
            </w:r>
            <w:r>
              <w:rPr>
                <w:rFonts w:asciiTheme="minorEastAsia" w:eastAsiaTheme="minorEastAsia" w:hAnsiTheme="minorEastAsia"/>
              </w:rPr>
              <w:t>三個月之後</w:t>
            </w:r>
            <w:r w:rsidR="00E13FC4">
              <w:rPr>
                <w:rFonts w:asciiTheme="minorEastAsia" w:eastAsiaTheme="minorEastAsia" w:hAnsiTheme="minorEastAsia"/>
              </w:rPr>
              <w:t>重複該</w:t>
            </w:r>
            <w:r w:rsidRPr="008C24B6">
              <w:rPr>
                <w:rFonts w:asciiTheme="minorEastAsia" w:eastAsiaTheme="minorEastAsia" w:hAnsiTheme="minorEastAsia"/>
              </w:rPr>
              <w:t>測試</w:t>
            </w:r>
            <w:proofErr w:type="spellEnd"/>
            <w:r w:rsidRPr="008C24B6">
              <w:rPr>
                <w:rFonts w:asciiTheme="minorEastAsia" w:eastAsiaTheme="minorEastAsia" w:hAnsiTheme="minorEastAsia"/>
              </w:rPr>
              <w:t>。</w:t>
            </w:r>
          </w:p>
        </w:tc>
      </w:tr>
      <w:tr w:rsidR="00FF7A7B" w:rsidTr="00E96207">
        <w:trPr>
          <w:trHeight w:val="809"/>
        </w:trPr>
        <w:tc>
          <w:tcPr>
            <w:tcW w:w="4608" w:type="dxa"/>
          </w:tcPr>
          <w:p w:rsidR="00FF7A7B" w:rsidRDefault="00FF7A7B" w:rsidP="00FF7A7B">
            <w:pPr>
              <w:autoSpaceDE w:val="0"/>
              <w:autoSpaceDN w:val="0"/>
              <w:adjustRightInd w:val="0"/>
              <w:rPr>
                <w:rFonts w:ascii="VectoraLTStd-Bold" w:hAnsi="VectoraLTStd-Bold" w:cs="VectoraLTStd-Bold"/>
                <w:b/>
                <w:bCs/>
                <w:sz w:val="19"/>
                <w:szCs w:val="19"/>
              </w:rPr>
            </w:pPr>
            <w:r>
              <w:rPr>
                <w:rFonts w:ascii="VectoraLTStd-Bold" w:hAnsi="VectoraLTStd-Bold" w:cs="VectoraLTStd-Bold"/>
                <w:b/>
                <w:bCs/>
                <w:sz w:val="19"/>
                <w:szCs w:val="19"/>
              </w:rPr>
              <w:lastRenderedPageBreak/>
              <w:t>For more information on TB, visit www.publichealth.lacounty.gov/tb</w:t>
            </w:r>
          </w:p>
          <w:p w:rsidR="00FF7A7B" w:rsidRDefault="00FF7A7B" w:rsidP="00FF7A7B">
            <w:proofErr w:type="gramStart"/>
            <w:r>
              <w:rPr>
                <w:rFonts w:ascii="VectoraLTStd-Bold" w:hAnsi="VectoraLTStd-Bold" w:cs="VectoraLTStd-Bold"/>
                <w:b/>
                <w:bCs/>
                <w:sz w:val="19"/>
                <w:szCs w:val="19"/>
              </w:rPr>
              <w:t>or</w:t>
            </w:r>
            <w:proofErr w:type="gramEnd"/>
            <w:r>
              <w:rPr>
                <w:rFonts w:ascii="VectoraLTStd-Bold" w:hAnsi="VectoraLTStd-Bold" w:cs="VectoraLTStd-Bold"/>
                <w:b/>
                <w:bCs/>
                <w:sz w:val="19"/>
                <w:szCs w:val="19"/>
              </w:rPr>
              <w:t xml:space="preserve"> contact your local health department.</w:t>
            </w:r>
          </w:p>
        </w:tc>
        <w:tc>
          <w:tcPr>
            <w:tcW w:w="4968" w:type="dxa"/>
          </w:tcPr>
          <w:p w:rsidR="00FF7A7B" w:rsidRPr="007D0EEC" w:rsidRDefault="008C24B6" w:rsidP="00FF7A7B">
            <w:pPr>
              <w:autoSpaceDE w:val="0"/>
              <w:autoSpaceDN w:val="0"/>
              <w:adjustRightInd w:val="0"/>
              <w:rPr>
                <w:rFonts w:ascii="PMingLiU" w:eastAsia="PMingLiU" w:hAnsi="PMingLiU" w:cs="VectoraLTStd-Bold"/>
                <w:b/>
                <w:bCs/>
                <w:sz w:val="19"/>
                <w:szCs w:val="19"/>
              </w:rPr>
            </w:pPr>
            <w:proofErr w:type="spellStart"/>
            <w:r w:rsidRPr="007D0EEC">
              <w:rPr>
                <w:rFonts w:ascii="PMingLiU" w:eastAsia="PMingLiU" w:hAnsi="PMingLiU" w:cs="VectoraLTStd-Bold"/>
                <w:b/>
                <w:bCs/>
                <w:sz w:val="19"/>
                <w:szCs w:val="19"/>
              </w:rPr>
              <w:t>如需了解更多關於結核的資訊，請造訪</w:t>
            </w:r>
            <w:proofErr w:type="spellEnd"/>
            <w:r w:rsidRPr="007D0EEC">
              <w:rPr>
                <w:rFonts w:ascii="PMingLiU" w:eastAsia="PMingLiU" w:hAnsi="PMingLiU" w:cs="VectoraLTStd-Bold"/>
                <w:b/>
                <w:bCs/>
                <w:sz w:val="19"/>
                <w:szCs w:val="19"/>
              </w:rPr>
              <w:t xml:space="preserve"> </w:t>
            </w:r>
            <w:r w:rsidR="00FF7A7B" w:rsidRPr="007D0EEC">
              <w:rPr>
                <w:rFonts w:ascii="Times New Roman" w:eastAsia="PMingLiU" w:hAnsi="Times New Roman" w:cs="Times New Roman"/>
                <w:b/>
                <w:bCs/>
                <w:sz w:val="19"/>
                <w:szCs w:val="19"/>
              </w:rPr>
              <w:t>www.publichealth.lacounty.gov/tb</w:t>
            </w:r>
          </w:p>
          <w:p w:rsidR="00FF7A7B" w:rsidRPr="0001649C" w:rsidRDefault="008C24B6" w:rsidP="00FF7A7B">
            <w:pPr>
              <w:rPr>
                <w:rFonts w:asciiTheme="minorEastAsia" w:eastAsiaTheme="minorEastAsia" w:hAnsiTheme="minorEastAsia"/>
              </w:rPr>
            </w:pPr>
            <w:proofErr w:type="spellStart"/>
            <w:r w:rsidRPr="007D0EEC">
              <w:rPr>
                <w:rFonts w:ascii="PMingLiU" w:eastAsia="PMingLiU" w:hAnsi="PMingLiU" w:cs="VectoraLTStd-Bold"/>
                <w:b/>
                <w:bCs/>
                <w:sz w:val="19"/>
                <w:szCs w:val="19"/>
              </w:rPr>
              <w:t>或聯絡您本地的衛生部門</w:t>
            </w:r>
            <w:proofErr w:type="spellEnd"/>
            <w:r w:rsidRPr="007D0EEC">
              <w:rPr>
                <w:rFonts w:ascii="PMingLiU" w:eastAsia="PMingLiU" w:hAnsi="PMingLiU" w:cs="VectoraLTStd-Bold"/>
                <w:b/>
                <w:bCs/>
                <w:sz w:val="19"/>
                <w:szCs w:val="19"/>
              </w:rPr>
              <w:t>。</w:t>
            </w:r>
          </w:p>
        </w:tc>
      </w:tr>
      <w:tr w:rsidR="00FF7A7B" w:rsidTr="00E96207">
        <w:tc>
          <w:tcPr>
            <w:tcW w:w="4608" w:type="dxa"/>
          </w:tcPr>
          <w:p w:rsidR="00FF7A7B" w:rsidRDefault="00FF7A7B" w:rsidP="00FF7A7B">
            <w:pPr>
              <w:autoSpaceDE w:val="0"/>
              <w:autoSpaceDN w:val="0"/>
              <w:adjustRightInd w:val="0"/>
              <w:rPr>
                <w:rFonts w:ascii="VectoraLTStd-Bold" w:hAnsi="VectoraLTStd-Bold" w:cs="VectoraLTStd-Bold"/>
                <w:b/>
                <w:bCs/>
                <w:sz w:val="21"/>
                <w:szCs w:val="21"/>
              </w:rPr>
            </w:pPr>
            <w:r>
              <w:rPr>
                <w:rFonts w:ascii="VectoraLTStd-Bold" w:hAnsi="VectoraLTStd-Bold" w:cs="VectoraLTStd-Bold"/>
                <w:b/>
                <w:bCs/>
                <w:sz w:val="21"/>
                <w:szCs w:val="21"/>
              </w:rPr>
              <w:t>What is active TB disease?</w:t>
            </w:r>
          </w:p>
          <w:p w:rsidR="00D30C83" w:rsidRDefault="00D30C83" w:rsidP="00FF7A7B">
            <w:pPr>
              <w:autoSpaceDE w:val="0"/>
              <w:autoSpaceDN w:val="0"/>
              <w:adjustRightInd w:val="0"/>
              <w:rPr>
                <w:rFonts w:ascii="VectoraLTStd-Bold" w:hAnsi="VectoraLTStd-Bold" w:cs="VectoraLTStd-Bold"/>
                <w:b/>
                <w:bCs/>
                <w:sz w:val="21"/>
                <w:szCs w:val="21"/>
              </w:rPr>
            </w:pPr>
          </w:p>
          <w:p w:rsidR="00FF7A7B" w:rsidRDefault="00FF7A7B" w:rsidP="00FF7A7B">
            <w:pPr>
              <w:autoSpaceDE w:val="0"/>
              <w:autoSpaceDN w:val="0"/>
              <w:adjustRightInd w:val="0"/>
              <w:rPr>
                <w:rFonts w:ascii="WarnockPro-Light" w:hAnsi="WarnockPro-Light" w:cs="WarnockPro-Light"/>
              </w:rPr>
            </w:pPr>
            <w:r>
              <w:rPr>
                <w:rFonts w:ascii="WarnockPro-Light" w:hAnsi="WarnockPro-Light" w:cs="WarnockPro-Light"/>
              </w:rPr>
              <w:t>Tuberculosis (TB) disease is said to be “active” when TB germs are</w:t>
            </w:r>
            <w:r w:rsidR="00D30C83">
              <w:rPr>
                <w:rFonts w:ascii="WarnockPro-Light" w:hAnsi="WarnockPro-Light" w:cs="WarnockPro-Light"/>
              </w:rPr>
              <w:t xml:space="preserve"> </w:t>
            </w:r>
            <w:r>
              <w:rPr>
                <w:rFonts w:ascii="WarnockPro-Light" w:hAnsi="WarnockPro-Light" w:cs="WarnockPro-Light"/>
              </w:rPr>
              <w:t>alive and “awake” in your body. If you have active TB disease, you</w:t>
            </w:r>
            <w:r w:rsidR="004A74D5">
              <w:rPr>
                <w:rFonts w:ascii="WarnockPro-Light" w:hAnsi="WarnockPro-Light" w:cs="WarnockPro-Light"/>
              </w:rPr>
              <w:t xml:space="preserve"> </w:t>
            </w:r>
            <w:r>
              <w:rPr>
                <w:rFonts w:ascii="WarnockPro-Light" w:hAnsi="WarnockPro-Light" w:cs="WarnockPro-Light"/>
              </w:rPr>
              <w:t>have symptoms like a bad cough, night sweats, fatigue, and weight</w:t>
            </w:r>
            <w:r w:rsidR="00D30C83">
              <w:rPr>
                <w:rFonts w:ascii="WarnockPro-Light" w:hAnsi="WarnockPro-Light" w:cs="WarnockPro-Light"/>
              </w:rPr>
              <w:t xml:space="preserve"> </w:t>
            </w:r>
            <w:r>
              <w:rPr>
                <w:rFonts w:ascii="WarnockPro-Light" w:hAnsi="WarnockPro-Light" w:cs="WarnockPro-Light"/>
              </w:rPr>
              <w:t>loss. You can spread TB germs to other people.</w:t>
            </w:r>
          </w:p>
          <w:p w:rsidR="00D30C83" w:rsidRDefault="00D30C83" w:rsidP="00FF7A7B">
            <w:pPr>
              <w:autoSpaceDE w:val="0"/>
              <w:autoSpaceDN w:val="0"/>
              <w:adjustRightInd w:val="0"/>
              <w:rPr>
                <w:rFonts w:ascii="WarnockPro-Light" w:hAnsi="WarnockPro-Light" w:cs="WarnockPro-Light"/>
              </w:rPr>
            </w:pPr>
          </w:p>
          <w:p w:rsidR="00FF7A7B" w:rsidRDefault="00FF7A7B" w:rsidP="00D30C83">
            <w:pPr>
              <w:autoSpaceDE w:val="0"/>
              <w:autoSpaceDN w:val="0"/>
              <w:adjustRightInd w:val="0"/>
              <w:rPr>
                <w:rFonts w:ascii="VectoraLTStd-Bold" w:hAnsi="VectoraLTStd-Bold" w:cs="VectoraLTStd-Bold"/>
                <w:b/>
                <w:bCs/>
                <w:sz w:val="19"/>
                <w:szCs w:val="19"/>
              </w:rPr>
            </w:pPr>
          </w:p>
        </w:tc>
        <w:tc>
          <w:tcPr>
            <w:tcW w:w="4968" w:type="dxa"/>
          </w:tcPr>
          <w:p w:rsidR="00D30C83" w:rsidRPr="007D0EEC" w:rsidRDefault="008C24B6" w:rsidP="00FF7A7B">
            <w:pPr>
              <w:autoSpaceDE w:val="0"/>
              <w:autoSpaceDN w:val="0"/>
              <w:adjustRightInd w:val="0"/>
              <w:rPr>
                <w:rFonts w:ascii="PMingLiU" w:eastAsia="PMingLiU" w:hAnsi="PMingLiU" w:cs="VectoraLTStd-Bold"/>
                <w:b/>
                <w:bCs/>
                <w:sz w:val="21"/>
                <w:szCs w:val="21"/>
              </w:rPr>
            </w:pPr>
            <w:proofErr w:type="spellStart"/>
            <w:r w:rsidRPr="007D0EEC">
              <w:rPr>
                <w:rFonts w:ascii="PMingLiU" w:eastAsia="PMingLiU" w:hAnsi="PMingLiU" w:cs="VectoraLTStd-Bold"/>
                <w:b/>
                <w:bCs/>
                <w:sz w:val="21"/>
                <w:szCs w:val="21"/>
              </w:rPr>
              <w:t>什麼是活動性結核病</w:t>
            </w:r>
            <w:proofErr w:type="spellEnd"/>
            <w:r w:rsidR="00FF7A7B" w:rsidRPr="007D0EEC">
              <w:rPr>
                <w:rFonts w:ascii="PMingLiU" w:eastAsia="PMingLiU" w:hAnsi="PMingLiU" w:cs="VectoraLTStd-Bold"/>
                <w:b/>
                <w:bCs/>
                <w:sz w:val="21"/>
                <w:szCs w:val="21"/>
              </w:rPr>
              <w:t>?</w:t>
            </w:r>
            <w:r w:rsidR="00D30C83" w:rsidRPr="007D0EEC">
              <w:rPr>
                <w:rFonts w:ascii="PMingLiU" w:eastAsia="PMingLiU" w:hAnsi="PMingLiU" w:cs="VectoraLTStd-Bold"/>
                <w:b/>
                <w:bCs/>
                <w:sz w:val="21"/>
                <w:szCs w:val="21"/>
              </w:rPr>
              <w:t xml:space="preserve"> </w:t>
            </w:r>
          </w:p>
          <w:p w:rsidR="00D30C83" w:rsidRPr="0001649C" w:rsidRDefault="00D30C83" w:rsidP="00FF7A7B">
            <w:pPr>
              <w:autoSpaceDE w:val="0"/>
              <w:autoSpaceDN w:val="0"/>
              <w:adjustRightInd w:val="0"/>
              <w:rPr>
                <w:rFonts w:asciiTheme="minorEastAsia" w:eastAsiaTheme="minorEastAsia" w:hAnsiTheme="minorEastAsia" w:cs="VectoraLTStd-Bold"/>
                <w:b/>
                <w:bCs/>
                <w:sz w:val="21"/>
                <w:szCs w:val="21"/>
              </w:rPr>
            </w:pPr>
          </w:p>
          <w:p w:rsidR="00D30C83" w:rsidRPr="0001649C" w:rsidRDefault="007A3264" w:rsidP="00FF7A7B">
            <w:pPr>
              <w:autoSpaceDE w:val="0"/>
              <w:autoSpaceDN w:val="0"/>
              <w:adjustRightInd w:val="0"/>
              <w:rPr>
                <w:rFonts w:asciiTheme="minorEastAsia" w:eastAsiaTheme="minorEastAsia" w:hAnsiTheme="minorEastAsia" w:cs="WarnockPro-Light"/>
              </w:rPr>
            </w:pPr>
            <w:r>
              <w:rPr>
                <w:rFonts w:asciiTheme="minorEastAsia" w:eastAsiaTheme="minorEastAsia" w:hAnsiTheme="minorEastAsia" w:cs="WarnockPro-Light"/>
              </w:rPr>
              <w:t>“活動性”</w:t>
            </w:r>
            <w:r w:rsidR="00866CCF" w:rsidRPr="00866CCF">
              <w:rPr>
                <w:rFonts w:asciiTheme="minorEastAsia" w:eastAsiaTheme="minorEastAsia" w:hAnsiTheme="minorEastAsia" w:cs="WarnockPro-Light"/>
              </w:rPr>
              <w:t>結核病是指結核菌在您體</w:t>
            </w:r>
            <w:r>
              <w:rPr>
                <w:rFonts w:asciiTheme="minorEastAsia" w:eastAsiaTheme="minorEastAsia" w:hAnsiTheme="minorEastAsia" w:cs="WarnockPro-Light"/>
              </w:rPr>
              <w:t>內</w:t>
            </w:r>
            <w:r w:rsidR="00866CCF" w:rsidRPr="00866CCF">
              <w:rPr>
                <w:rFonts w:asciiTheme="minorEastAsia" w:eastAsiaTheme="minorEastAsia" w:hAnsiTheme="minorEastAsia" w:cs="WarnockPro-Light"/>
              </w:rPr>
              <w:t>生存和“醒過來”。若您患上活動性結核病，</w:t>
            </w:r>
            <w:r>
              <w:rPr>
                <w:rFonts w:asciiTheme="minorEastAsia" w:eastAsiaTheme="minorEastAsia" w:hAnsiTheme="minorEastAsia" w:cs="WarnockPro-Light"/>
              </w:rPr>
              <w:t>將</w:t>
            </w:r>
            <w:r w:rsidR="00866CCF" w:rsidRPr="00866CCF">
              <w:rPr>
                <w:rFonts w:asciiTheme="minorEastAsia" w:eastAsiaTheme="minorEastAsia" w:hAnsiTheme="minorEastAsia" w:cs="WarnockPro-Light"/>
              </w:rPr>
              <w:t>會出現嚴重咳嗽、晚上盜汗、疲倦及體重下降</w:t>
            </w:r>
            <w:r w:rsidR="00866CCF">
              <w:rPr>
                <w:rFonts w:asciiTheme="minorEastAsia" w:eastAsiaTheme="minorEastAsia" w:hAnsiTheme="minorEastAsia" w:cs="WarnockPro-Light"/>
              </w:rPr>
              <w:t>等</w:t>
            </w:r>
            <w:r w:rsidR="00866CCF" w:rsidRPr="00866CCF">
              <w:rPr>
                <w:rFonts w:asciiTheme="minorEastAsia" w:eastAsiaTheme="minorEastAsia" w:hAnsiTheme="minorEastAsia" w:cs="WarnockPro-Light"/>
              </w:rPr>
              <w:t>病徵</w:t>
            </w:r>
            <w:r>
              <w:rPr>
                <w:rFonts w:asciiTheme="minorEastAsia" w:eastAsiaTheme="minorEastAsia" w:hAnsiTheme="minorEastAsia" w:cs="WarnockPro-Light"/>
              </w:rPr>
              <w:t>，</w:t>
            </w:r>
            <w:r w:rsidR="00E13FC4">
              <w:rPr>
                <w:rFonts w:asciiTheme="minorEastAsia" w:eastAsiaTheme="minorEastAsia" w:hAnsiTheme="minorEastAsia" w:cs="WarnockPro-Light"/>
              </w:rPr>
              <w:t>這時</w:t>
            </w:r>
            <w:r>
              <w:rPr>
                <w:rFonts w:asciiTheme="minorEastAsia" w:eastAsiaTheme="minorEastAsia" w:hAnsiTheme="minorEastAsia" w:cs="WarnockPro-Light"/>
              </w:rPr>
              <w:t>您</w:t>
            </w:r>
            <w:r w:rsidR="00866CCF" w:rsidRPr="00866CCF">
              <w:rPr>
                <w:rFonts w:asciiTheme="minorEastAsia" w:eastAsiaTheme="minorEastAsia" w:hAnsiTheme="minorEastAsia" w:cs="WarnockPro-Light"/>
              </w:rPr>
              <w:t>可以把結核菌傳播給別人。</w:t>
            </w:r>
          </w:p>
          <w:p w:rsidR="00FF7A7B" w:rsidRPr="0001649C" w:rsidRDefault="00FF7A7B" w:rsidP="00D30C83">
            <w:pPr>
              <w:autoSpaceDE w:val="0"/>
              <w:autoSpaceDN w:val="0"/>
              <w:adjustRightInd w:val="0"/>
              <w:rPr>
                <w:rFonts w:asciiTheme="minorEastAsia" w:eastAsiaTheme="minorEastAsia" w:hAnsiTheme="minorEastAsia" w:cs="VectoraLTStd-Bold"/>
                <w:b/>
                <w:bCs/>
                <w:sz w:val="19"/>
                <w:szCs w:val="19"/>
              </w:rPr>
            </w:pPr>
          </w:p>
        </w:tc>
      </w:tr>
      <w:tr w:rsidR="00D30C83" w:rsidTr="00E96207">
        <w:tc>
          <w:tcPr>
            <w:tcW w:w="4608" w:type="dxa"/>
          </w:tcPr>
          <w:p w:rsidR="00D30C83" w:rsidRDefault="00D30C83" w:rsidP="00FF7A7B">
            <w:pPr>
              <w:autoSpaceDE w:val="0"/>
              <w:autoSpaceDN w:val="0"/>
              <w:adjustRightInd w:val="0"/>
              <w:rPr>
                <w:rFonts w:ascii="VectoraLTStd-Bold" w:hAnsi="VectoraLTStd-Bold" w:cs="VectoraLTStd-Bold"/>
                <w:b/>
                <w:bCs/>
                <w:sz w:val="21"/>
                <w:szCs w:val="21"/>
              </w:rPr>
            </w:pPr>
            <w:r>
              <w:rPr>
                <w:rFonts w:ascii="WarnockPro-Light" w:hAnsi="WarnockPro-Light" w:cs="WarnockPro-Light"/>
              </w:rPr>
              <w:t>TB mainly affects the lungs, but it can also affect other parts of the body. If left untreated, TB can lead to death.</w:t>
            </w:r>
          </w:p>
        </w:tc>
        <w:tc>
          <w:tcPr>
            <w:tcW w:w="4968" w:type="dxa"/>
          </w:tcPr>
          <w:p w:rsidR="00D30C83" w:rsidRPr="00866CCF" w:rsidRDefault="00866CCF" w:rsidP="00FF7A7B">
            <w:pPr>
              <w:autoSpaceDE w:val="0"/>
              <w:autoSpaceDN w:val="0"/>
              <w:adjustRightInd w:val="0"/>
              <w:rPr>
                <w:rFonts w:asciiTheme="minorEastAsia" w:eastAsiaTheme="minorEastAsia" w:hAnsiTheme="minorEastAsia" w:cs="VectoraLTStd-Bold"/>
                <w:bCs/>
                <w:sz w:val="21"/>
                <w:szCs w:val="21"/>
              </w:rPr>
            </w:pPr>
            <w:proofErr w:type="spellStart"/>
            <w:r w:rsidRPr="00866CCF">
              <w:rPr>
                <w:rFonts w:asciiTheme="minorEastAsia" w:eastAsiaTheme="minorEastAsia" w:hAnsiTheme="minorEastAsia" w:cs="VectoraLTStd-Bold"/>
                <w:bCs/>
                <w:sz w:val="21"/>
                <w:szCs w:val="21"/>
              </w:rPr>
              <w:t>結核主要影響肺部，但是也可以影響身體其他部位</w:t>
            </w:r>
            <w:proofErr w:type="spellEnd"/>
            <w:r w:rsidRPr="00866CCF">
              <w:rPr>
                <w:rFonts w:asciiTheme="minorEastAsia" w:eastAsiaTheme="minorEastAsia" w:hAnsiTheme="minorEastAsia" w:cs="VectoraLTStd-Bold"/>
                <w:bCs/>
                <w:sz w:val="21"/>
                <w:szCs w:val="21"/>
              </w:rPr>
              <w:t>。</w:t>
            </w:r>
            <w:proofErr w:type="spellStart"/>
            <w:r w:rsidRPr="00866CCF">
              <w:rPr>
                <w:rFonts w:asciiTheme="minorEastAsia" w:eastAsiaTheme="minorEastAsia" w:hAnsiTheme="minorEastAsia" w:cs="VectoraLTStd-Bold"/>
                <w:bCs/>
                <w:sz w:val="21"/>
                <w:szCs w:val="21"/>
              </w:rPr>
              <w:t>若不予以治療，</w:t>
            </w:r>
            <w:r w:rsidR="00E13FC4">
              <w:rPr>
                <w:rFonts w:asciiTheme="minorEastAsia" w:eastAsiaTheme="minorEastAsia" w:hAnsiTheme="minorEastAsia" w:cs="VectoraLTStd-Bold"/>
                <w:bCs/>
                <w:sz w:val="21"/>
                <w:szCs w:val="21"/>
              </w:rPr>
              <w:t>結核</w:t>
            </w:r>
            <w:r w:rsidRPr="00866CCF">
              <w:rPr>
                <w:rFonts w:asciiTheme="minorEastAsia" w:eastAsiaTheme="minorEastAsia" w:hAnsiTheme="minorEastAsia" w:cs="VectoraLTStd-Bold"/>
                <w:bCs/>
                <w:sz w:val="21"/>
                <w:szCs w:val="21"/>
              </w:rPr>
              <w:t>可以導致死亡</w:t>
            </w:r>
            <w:proofErr w:type="spellEnd"/>
            <w:r w:rsidRPr="00866CCF">
              <w:rPr>
                <w:rFonts w:asciiTheme="minorEastAsia" w:eastAsiaTheme="minorEastAsia" w:hAnsiTheme="minorEastAsia" w:cs="VectoraLTStd-Bold"/>
                <w:bCs/>
                <w:sz w:val="21"/>
                <w:szCs w:val="21"/>
              </w:rPr>
              <w:t>。</w:t>
            </w:r>
          </w:p>
        </w:tc>
      </w:tr>
      <w:tr w:rsidR="00FF7A7B" w:rsidTr="00E96207">
        <w:tc>
          <w:tcPr>
            <w:tcW w:w="4608" w:type="dxa"/>
          </w:tcPr>
          <w:p w:rsidR="00FF7A7B" w:rsidRDefault="00FF7A7B" w:rsidP="00FF7A7B">
            <w:pPr>
              <w:autoSpaceDE w:val="0"/>
              <w:autoSpaceDN w:val="0"/>
              <w:adjustRightInd w:val="0"/>
              <w:rPr>
                <w:rFonts w:ascii="VectoraLTStd-Bold" w:hAnsi="VectoraLTStd-Bold" w:cs="VectoraLTStd-Bold"/>
                <w:b/>
                <w:bCs/>
                <w:sz w:val="21"/>
                <w:szCs w:val="21"/>
              </w:rPr>
            </w:pPr>
            <w:r>
              <w:rPr>
                <w:rFonts w:ascii="VectoraLTStd-Bold" w:hAnsi="VectoraLTStd-Bold" w:cs="VectoraLTStd-Bold"/>
                <w:b/>
                <w:bCs/>
                <w:sz w:val="21"/>
                <w:szCs w:val="21"/>
              </w:rPr>
              <w:t>How does someone get TB disease?</w:t>
            </w:r>
          </w:p>
          <w:p w:rsidR="004A74D5" w:rsidRDefault="004A74D5" w:rsidP="00FF7A7B">
            <w:pPr>
              <w:autoSpaceDE w:val="0"/>
              <w:autoSpaceDN w:val="0"/>
              <w:adjustRightInd w:val="0"/>
              <w:rPr>
                <w:rFonts w:ascii="VectoraLTStd-Bold" w:hAnsi="VectoraLTStd-Bold" w:cs="VectoraLTStd-Bold"/>
                <w:b/>
                <w:bCs/>
                <w:sz w:val="21"/>
                <w:szCs w:val="21"/>
              </w:rPr>
            </w:pPr>
          </w:p>
          <w:p w:rsidR="00FF7A7B" w:rsidRDefault="00FF7A7B" w:rsidP="00FF7A7B">
            <w:pPr>
              <w:autoSpaceDE w:val="0"/>
              <w:autoSpaceDN w:val="0"/>
              <w:adjustRightInd w:val="0"/>
              <w:rPr>
                <w:rFonts w:ascii="WarnockPro-Light" w:hAnsi="WarnockPro-Light" w:cs="WarnockPro-Light"/>
              </w:rPr>
            </w:pPr>
            <w:r>
              <w:rPr>
                <w:rFonts w:ascii="WarnockPro-Light" w:hAnsi="WarnockPro-Light" w:cs="WarnockPro-Light"/>
              </w:rPr>
              <w:t>TB germs are spread in the air</w:t>
            </w:r>
          </w:p>
          <w:p w:rsidR="00FF7A7B" w:rsidRDefault="00FF7A7B" w:rsidP="00FF7A7B">
            <w:pPr>
              <w:autoSpaceDE w:val="0"/>
              <w:autoSpaceDN w:val="0"/>
              <w:adjustRightInd w:val="0"/>
              <w:rPr>
                <w:rFonts w:ascii="WarnockPro-Light" w:hAnsi="WarnockPro-Light" w:cs="WarnockPro-Light"/>
              </w:rPr>
            </w:pPr>
            <w:r>
              <w:rPr>
                <w:rFonts w:ascii="WarnockPro-Light" w:hAnsi="WarnockPro-Light" w:cs="WarnockPro-Light"/>
              </w:rPr>
              <w:t>when someone who is sick with</w:t>
            </w:r>
          </w:p>
          <w:p w:rsidR="00FF7A7B" w:rsidRDefault="00FF7A7B" w:rsidP="00FF7A7B">
            <w:pPr>
              <w:autoSpaceDE w:val="0"/>
              <w:autoSpaceDN w:val="0"/>
              <w:adjustRightInd w:val="0"/>
              <w:rPr>
                <w:rFonts w:ascii="WarnockPro-Light" w:hAnsi="WarnockPro-Light" w:cs="WarnockPro-Light"/>
              </w:rPr>
            </w:pPr>
            <w:r>
              <w:rPr>
                <w:rFonts w:ascii="WarnockPro-Light" w:hAnsi="WarnockPro-Light" w:cs="WarnockPro-Light"/>
              </w:rPr>
              <w:t>active TB disease coughs, sneezes,</w:t>
            </w:r>
          </w:p>
          <w:p w:rsidR="00FF7A7B" w:rsidRDefault="00FF7A7B" w:rsidP="00FF7A7B">
            <w:pPr>
              <w:autoSpaceDE w:val="0"/>
              <w:autoSpaceDN w:val="0"/>
              <w:adjustRightInd w:val="0"/>
              <w:rPr>
                <w:rFonts w:ascii="WarnockPro-Light" w:hAnsi="WarnockPro-Light" w:cs="WarnockPro-Light"/>
              </w:rPr>
            </w:pPr>
            <w:proofErr w:type="gramStart"/>
            <w:r>
              <w:rPr>
                <w:rFonts w:ascii="WarnockPro-Light" w:hAnsi="WarnockPro-Light" w:cs="WarnockPro-Light"/>
              </w:rPr>
              <w:t>laughs</w:t>
            </w:r>
            <w:proofErr w:type="gramEnd"/>
            <w:r>
              <w:rPr>
                <w:rFonts w:ascii="WarnockPro-Light" w:hAnsi="WarnockPro-Light" w:cs="WarnockPro-Light"/>
              </w:rPr>
              <w:t>, speaks, or sings. If you</w:t>
            </w:r>
          </w:p>
          <w:p w:rsidR="00FF7A7B" w:rsidRDefault="00FF7A7B" w:rsidP="00FF7A7B">
            <w:pPr>
              <w:autoSpaceDE w:val="0"/>
              <w:autoSpaceDN w:val="0"/>
              <w:adjustRightInd w:val="0"/>
              <w:rPr>
                <w:rFonts w:ascii="WarnockPro-Light" w:hAnsi="WarnockPro-Light" w:cs="WarnockPro-Light"/>
              </w:rPr>
            </w:pPr>
            <w:r>
              <w:rPr>
                <w:rFonts w:ascii="WarnockPro-Light" w:hAnsi="WarnockPro-Light" w:cs="WarnockPro-Light"/>
              </w:rPr>
              <w:t>breathe in air that has TB germs,</w:t>
            </w:r>
          </w:p>
          <w:p w:rsidR="00FF7A7B" w:rsidRDefault="00FF7A7B" w:rsidP="00FF7A7B">
            <w:pPr>
              <w:autoSpaceDE w:val="0"/>
              <w:autoSpaceDN w:val="0"/>
              <w:adjustRightInd w:val="0"/>
              <w:rPr>
                <w:rFonts w:ascii="WarnockPro-Light" w:hAnsi="WarnockPro-Light" w:cs="WarnockPro-Light"/>
              </w:rPr>
            </w:pPr>
            <w:proofErr w:type="gramStart"/>
            <w:r>
              <w:rPr>
                <w:rFonts w:ascii="WarnockPro-Light" w:hAnsi="WarnockPro-Light" w:cs="WarnockPro-Light"/>
              </w:rPr>
              <w:t>you</w:t>
            </w:r>
            <w:proofErr w:type="gramEnd"/>
            <w:r>
              <w:rPr>
                <w:rFonts w:ascii="WarnockPro-Light" w:hAnsi="WarnockPro-Light" w:cs="WarnockPro-Light"/>
              </w:rPr>
              <w:t xml:space="preserve"> may get infected. This means</w:t>
            </w:r>
          </w:p>
          <w:p w:rsidR="00FF7A7B" w:rsidRDefault="00FF7A7B" w:rsidP="00FF7A7B">
            <w:pPr>
              <w:autoSpaceDE w:val="0"/>
              <w:autoSpaceDN w:val="0"/>
              <w:adjustRightInd w:val="0"/>
              <w:rPr>
                <w:rFonts w:ascii="WarnockPro-Light" w:hAnsi="WarnockPro-Light" w:cs="WarnockPro-Light"/>
              </w:rPr>
            </w:pPr>
            <w:r>
              <w:rPr>
                <w:rFonts w:ascii="WarnockPro-Light" w:hAnsi="WarnockPro-Light" w:cs="WarnockPro-Light"/>
              </w:rPr>
              <w:t>you have TB germs in your body,</w:t>
            </w:r>
          </w:p>
          <w:p w:rsidR="00FF7A7B" w:rsidRDefault="00FF7A7B" w:rsidP="00FF7A7B">
            <w:pPr>
              <w:autoSpaceDE w:val="0"/>
              <w:autoSpaceDN w:val="0"/>
              <w:adjustRightInd w:val="0"/>
              <w:rPr>
                <w:rFonts w:ascii="VectoraLTStd-Bold" w:hAnsi="VectoraLTStd-Bold" w:cs="VectoraLTStd-Bold"/>
                <w:b/>
                <w:bCs/>
                <w:sz w:val="21"/>
                <w:szCs w:val="21"/>
              </w:rPr>
            </w:pPr>
            <w:proofErr w:type="gramStart"/>
            <w:r>
              <w:rPr>
                <w:rFonts w:ascii="WarnockPro-Light" w:hAnsi="WarnockPro-Light" w:cs="WarnockPro-Light"/>
              </w:rPr>
              <w:t>but</w:t>
            </w:r>
            <w:proofErr w:type="gramEnd"/>
            <w:r>
              <w:rPr>
                <w:rFonts w:ascii="WarnockPro-Light" w:hAnsi="WarnockPro-Light" w:cs="WarnockPro-Light"/>
              </w:rPr>
              <w:t xml:space="preserve"> they are asleep.</w:t>
            </w:r>
          </w:p>
        </w:tc>
        <w:tc>
          <w:tcPr>
            <w:tcW w:w="4968" w:type="dxa"/>
          </w:tcPr>
          <w:p w:rsidR="00FF7A7B" w:rsidRPr="007D0EEC" w:rsidRDefault="00866CCF" w:rsidP="00FF7A7B">
            <w:pPr>
              <w:autoSpaceDE w:val="0"/>
              <w:autoSpaceDN w:val="0"/>
              <w:adjustRightInd w:val="0"/>
              <w:rPr>
                <w:rFonts w:ascii="PMingLiU" w:eastAsia="PMingLiU" w:hAnsi="PMingLiU" w:cs="VectoraLTStd-Bold"/>
                <w:b/>
                <w:bCs/>
                <w:sz w:val="21"/>
                <w:szCs w:val="21"/>
              </w:rPr>
            </w:pPr>
            <w:proofErr w:type="spellStart"/>
            <w:r w:rsidRPr="007D0EEC">
              <w:rPr>
                <w:rFonts w:ascii="PMingLiU" w:eastAsia="PMingLiU" w:hAnsi="PMingLiU" w:cs="VectoraLTStd-Bold"/>
                <w:b/>
                <w:bCs/>
                <w:sz w:val="21"/>
                <w:szCs w:val="21"/>
              </w:rPr>
              <w:t>人們怎樣</w:t>
            </w:r>
            <w:r w:rsidR="007A33CA">
              <w:rPr>
                <w:rFonts w:ascii="PMingLiU" w:eastAsia="PMingLiU" w:hAnsi="PMingLiU" w:cs="VectoraLTStd-Bold"/>
                <w:b/>
                <w:bCs/>
                <w:sz w:val="21"/>
                <w:szCs w:val="21"/>
              </w:rPr>
              <w:t>得</w:t>
            </w:r>
            <w:r w:rsidRPr="007D0EEC">
              <w:rPr>
                <w:rFonts w:ascii="PMingLiU" w:eastAsia="PMingLiU" w:hAnsi="PMingLiU" w:cs="VectoraLTStd-Bold"/>
                <w:b/>
                <w:bCs/>
                <w:sz w:val="21"/>
                <w:szCs w:val="21"/>
              </w:rPr>
              <w:t>到結核病</w:t>
            </w:r>
            <w:proofErr w:type="spellEnd"/>
            <w:r w:rsidR="00FF7A7B" w:rsidRPr="007D0EEC">
              <w:rPr>
                <w:rFonts w:ascii="PMingLiU" w:eastAsia="PMingLiU" w:hAnsi="PMingLiU" w:cs="VectoraLTStd-Bold"/>
                <w:b/>
                <w:bCs/>
                <w:sz w:val="21"/>
                <w:szCs w:val="21"/>
              </w:rPr>
              <w:t>?</w:t>
            </w:r>
          </w:p>
          <w:p w:rsidR="004A74D5" w:rsidRPr="0001649C" w:rsidRDefault="004A74D5" w:rsidP="00FF7A7B">
            <w:pPr>
              <w:autoSpaceDE w:val="0"/>
              <w:autoSpaceDN w:val="0"/>
              <w:adjustRightInd w:val="0"/>
              <w:rPr>
                <w:rFonts w:asciiTheme="minorEastAsia" w:eastAsiaTheme="minorEastAsia" w:hAnsiTheme="minorEastAsia" w:cs="VectoraLTStd-Bold"/>
                <w:b/>
                <w:bCs/>
                <w:sz w:val="21"/>
                <w:szCs w:val="21"/>
              </w:rPr>
            </w:pPr>
          </w:p>
          <w:p w:rsidR="00FF7A7B" w:rsidRPr="00866CCF" w:rsidRDefault="00866CCF" w:rsidP="007A33CA">
            <w:pPr>
              <w:autoSpaceDE w:val="0"/>
              <w:autoSpaceDN w:val="0"/>
              <w:adjustRightInd w:val="0"/>
              <w:rPr>
                <w:rFonts w:asciiTheme="minorEastAsia" w:eastAsiaTheme="minorEastAsia" w:hAnsiTheme="minorEastAsia" w:cs="VectoraLTStd-Bold"/>
                <w:bCs/>
                <w:sz w:val="21"/>
                <w:szCs w:val="21"/>
              </w:rPr>
            </w:pPr>
            <w:r w:rsidRPr="00866CCF">
              <w:rPr>
                <w:rFonts w:asciiTheme="minorEastAsia" w:eastAsiaTheme="minorEastAsia" w:hAnsiTheme="minorEastAsia" w:cs="VectoraLTStd-Bold"/>
                <w:bCs/>
                <w:sz w:val="21"/>
                <w:szCs w:val="21"/>
              </w:rPr>
              <w:t>結核菌是透過空氣傳播的。當活動性結核病</w:t>
            </w:r>
            <w:r>
              <w:rPr>
                <w:rFonts w:asciiTheme="minorEastAsia" w:eastAsiaTheme="minorEastAsia" w:hAnsiTheme="minorEastAsia" w:cs="VectoraLTStd-Bold"/>
                <w:bCs/>
                <w:sz w:val="21"/>
                <w:szCs w:val="21"/>
              </w:rPr>
              <w:t>人</w:t>
            </w:r>
            <w:r w:rsidRPr="00866CCF">
              <w:rPr>
                <w:rFonts w:asciiTheme="minorEastAsia" w:eastAsiaTheme="minorEastAsia" w:hAnsiTheme="minorEastAsia" w:cs="VectoraLTStd-Bold"/>
                <w:bCs/>
                <w:sz w:val="21"/>
                <w:szCs w:val="21"/>
              </w:rPr>
              <w:t>咳嗽、打噴嚏、大笑、說話或唱歌時，</w:t>
            </w:r>
            <w:r w:rsidR="009E1268" w:rsidRPr="009E1268">
              <w:rPr>
                <w:rFonts w:asciiTheme="minorEastAsia" w:eastAsiaTheme="minorEastAsia" w:hAnsiTheme="minorEastAsia" w:cs="VectoraLTStd-Bold"/>
                <w:bCs/>
                <w:sz w:val="21"/>
                <w:szCs w:val="21"/>
              </w:rPr>
              <w:t>結核菌</w:t>
            </w:r>
            <w:r w:rsidRPr="00866CCF">
              <w:rPr>
                <w:rFonts w:asciiTheme="minorEastAsia" w:eastAsiaTheme="minorEastAsia" w:hAnsiTheme="minorEastAsia" w:cs="VectoraLTStd-Bold"/>
                <w:bCs/>
                <w:sz w:val="21"/>
                <w:szCs w:val="21"/>
              </w:rPr>
              <w:t>便會散播。若您吸</w:t>
            </w:r>
            <w:r w:rsidR="007A33CA">
              <w:rPr>
                <w:rFonts w:asciiTheme="minorEastAsia" w:eastAsiaTheme="minorEastAsia" w:hAnsiTheme="minorEastAsia" w:cs="VectoraLTStd-Bold"/>
                <w:bCs/>
                <w:sz w:val="21"/>
                <w:szCs w:val="21"/>
              </w:rPr>
              <w:t>進有</w:t>
            </w:r>
            <w:r w:rsidR="007A33CA" w:rsidRPr="007A33CA">
              <w:rPr>
                <w:rFonts w:asciiTheme="minorEastAsia" w:eastAsiaTheme="minorEastAsia" w:hAnsiTheme="minorEastAsia" w:cs="VectoraLTStd-Bold"/>
                <w:bCs/>
                <w:sz w:val="21"/>
                <w:szCs w:val="21"/>
              </w:rPr>
              <w:t>結核菌</w:t>
            </w:r>
            <w:r w:rsidR="007A33CA">
              <w:rPr>
                <w:rFonts w:asciiTheme="minorEastAsia" w:eastAsiaTheme="minorEastAsia" w:hAnsiTheme="minorEastAsia" w:cs="VectoraLTStd-Bold"/>
                <w:bCs/>
                <w:sz w:val="21"/>
                <w:szCs w:val="21"/>
              </w:rPr>
              <w:t>的空氣</w:t>
            </w:r>
            <w:r w:rsidRPr="00866CCF">
              <w:rPr>
                <w:rFonts w:asciiTheme="minorEastAsia" w:eastAsiaTheme="minorEastAsia" w:hAnsiTheme="minorEastAsia" w:cs="VectoraLTStd-Bold"/>
                <w:bCs/>
                <w:sz w:val="21"/>
                <w:szCs w:val="21"/>
              </w:rPr>
              <w:t>，可能會受感染</w:t>
            </w:r>
            <w:r>
              <w:rPr>
                <w:rFonts w:asciiTheme="minorEastAsia" w:eastAsiaTheme="minorEastAsia" w:hAnsiTheme="minorEastAsia" w:cs="VectoraLTStd-Bold"/>
                <w:bCs/>
                <w:sz w:val="21"/>
                <w:szCs w:val="21"/>
              </w:rPr>
              <w:t>，即是說，您的體內有結核菌，但</w:t>
            </w:r>
            <w:r w:rsidR="007A3264">
              <w:rPr>
                <w:rFonts w:asciiTheme="minorEastAsia" w:eastAsiaTheme="minorEastAsia" w:hAnsiTheme="minorEastAsia" w:cs="VectoraLTStd-Bold"/>
                <w:bCs/>
                <w:sz w:val="21"/>
                <w:szCs w:val="21"/>
              </w:rPr>
              <w:t>是</w:t>
            </w:r>
            <w:r>
              <w:rPr>
                <w:rFonts w:asciiTheme="minorEastAsia" w:eastAsiaTheme="minorEastAsia" w:hAnsiTheme="minorEastAsia" w:cs="VectoraLTStd-Bold"/>
                <w:bCs/>
                <w:sz w:val="21"/>
                <w:szCs w:val="21"/>
              </w:rPr>
              <w:t>它們</w:t>
            </w:r>
            <w:r w:rsidRPr="00866CCF">
              <w:rPr>
                <w:rFonts w:asciiTheme="minorEastAsia" w:eastAsiaTheme="minorEastAsia" w:hAnsiTheme="minorEastAsia" w:cs="VectoraLTStd-Bold"/>
                <w:bCs/>
                <w:sz w:val="21"/>
                <w:szCs w:val="21"/>
              </w:rPr>
              <w:t>處於睡眠狀態</w:t>
            </w:r>
            <w:r>
              <w:rPr>
                <w:rFonts w:asciiTheme="minorEastAsia" w:eastAsiaTheme="minorEastAsia" w:hAnsiTheme="minorEastAsia" w:cs="VectoraLTStd-Bold"/>
                <w:bCs/>
                <w:sz w:val="21"/>
                <w:szCs w:val="21"/>
              </w:rPr>
              <w:t>。</w:t>
            </w:r>
          </w:p>
        </w:tc>
      </w:tr>
      <w:tr w:rsidR="00FF7A7B" w:rsidTr="00E96207">
        <w:tc>
          <w:tcPr>
            <w:tcW w:w="4608" w:type="dxa"/>
          </w:tcPr>
          <w:p w:rsidR="00FF7A7B" w:rsidRDefault="00FF7A7B" w:rsidP="00D30C83">
            <w:pPr>
              <w:autoSpaceDE w:val="0"/>
              <w:autoSpaceDN w:val="0"/>
              <w:adjustRightInd w:val="0"/>
              <w:rPr>
                <w:rFonts w:ascii="VectoraLTStd-Bold" w:hAnsi="VectoraLTStd-Bold" w:cs="VectoraLTStd-Bold"/>
                <w:b/>
                <w:bCs/>
                <w:sz w:val="21"/>
                <w:szCs w:val="21"/>
              </w:rPr>
            </w:pPr>
            <w:r>
              <w:rPr>
                <w:rFonts w:ascii="WarnockPro-Light" w:hAnsi="WarnockPro-Light" w:cs="WarnockPro-Light"/>
              </w:rPr>
              <w:t>However, if your immune system</w:t>
            </w:r>
            <w:r w:rsidR="00D30C83">
              <w:rPr>
                <w:rFonts w:ascii="WarnockPro-Light" w:hAnsi="WarnockPro-Light" w:cs="WarnockPro-Light"/>
              </w:rPr>
              <w:t xml:space="preserve"> </w:t>
            </w:r>
            <w:r>
              <w:rPr>
                <w:rFonts w:ascii="WarnockPro-Light" w:hAnsi="WarnockPro-Light" w:cs="WarnockPro-Light"/>
              </w:rPr>
              <w:t>weakens, these TB germs may</w:t>
            </w:r>
            <w:r w:rsidR="00D30C83">
              <w:rPr>
                <w:rFonts w:ascii="WarnockPro-Light" w:hAnsi="WarnockPro-Light" w:cs="WarnockPro-Light"/>
              </w:rPr>
              <w:t xml:space="preserve"> </w:t>
            </w:r>
            <w:r>
              <w:rPr>
                <w:rFonts w:ascii="WarnockPro-Light" w:hAnsi="WarnockPro-Light" w:cs="WarnockPro-Light"/>
              </w:rPr>
              <w:t>“wake up” and multiply. You may then get sick with active TB</w:t>
            </w:r>
            <w:r w:rsidR="00D30C83">
              <w:rPr>
                <w:rFonts w:ascii="WarnockPro-Light" w:hAnsi="WarnockPro-Light" w:cs="WarnockPro-Light"/>
              </w:rPr>
              <w:t xml:space="preserve"> </w:t>
            </w:r>
            <w:r>
              <w:rPr>
                <w:rFonts w:ascii="WarnockPro-Light" w:hAnsi="WarnockPro-Light" w:cs="WarnockPro-Light"/>
              </w:rPr>
              <w:t>disease. You cannot catch TB from clothes, dishes, food, bedding,</w:t>
            </w:r>
            <w:r w:rsidR="00D30C83">
              <w:rPr>
                <w:rFonts w:ascii="WarnockPro-Light" w:hAnsi="WarnockPro-Light" w:cs="WarnockPro-Light"/>
              </w:rPr>
              <w:t xml:space="preserve"> </w:t>
            </w:r>
            <w:r>
              <w:rPr>
                <w:rFonts w:ascii="WarnockPro-Light" w:hAnsi="WarnockPro-Light" w:cs="WarnockPro-Light"/>
              </w:rPr>
              <w:t>or physical contact with someone who has active TB disease.</w:t>
            </w:r>
          </w:p>
        </w:tc>
        <w:tc>
          <w:tcPr>
            <w:tcW w:w="4968" w:type="dxa"/>
          </w:tcPr>
          <w:p w:rsidR="00FF7A7B" w:rsidRPr="00866CCF" w:rsidRDefault="00866CCF" w:rsidP="007A33CA">
            <w:pPr>
              <w:autoSpaceDE w:val="0"/>
              <w:autoSpaceDN w:val="0"/>
              <w:adjustRightInd w:val="0"/>
              <w:rPr>
                <w:rFonts w:asciiTheme="minorEastAsia" w:eastAsiaTheme="minorEastAsia" w:hAnsiTheme="minorEastAsia" w:cs="VectoraLTStd-Bold"/>
                <w:bCs/>
                <w:sz w:val="21"/>
                <w:szCs w:val="21"/>
              </w:rPr>
            </w:pPr>
            <w:r>
              <w:rPr>
                <w:rFonts w:asciiTheme="minorEastAsia" w:eastAsiaTheme="minorEastAsia" w:hAnsiTheme="minorEastAsia" w:cs="VectoraLTStd-Bold"/>
                <w:bCs/>
                <w:sz w:val="21"/>
                <w:szCs w:val="21"/>
              </w:rPr>
              <w:t>然而，</w:t>
            </w:r>
            <w:r w:rsidRPr="00866CCF">
              <w:rPr>
                <w:rFonts w:asciiTheme="minorEastAsia" w:eastAsiaTheme="minorEastAsia" w:hAnsiTheme="minorEastAsia" w:cs="VectoraLTStd-Bold"/>
                <w:bCs/>
                <w:sz w:val="21"/>
                <w:szCs w:val="21"/>
              </w:rPr>
              <w:t>當</w:t>
            </w:r>
            <w:r>
              <w:rPr>
                <w:rFonts w:asciiTheme="minorEastAsia" w:eastAsiaTheme="minorEastAsia" w:hAnsiTheme="minorEastAsia" w:cs="VectoraLTStd-Bold"/>
                <w:bCs/>
                <w:sz w:val="21"/>
                <w:szCs w:val="21"/>
              </w:rPr>
              <w:t>您的免疫系統變弱時，</w:t>
            </w:r>
            <w:r w:rsidRPr="00866CCF">
              <w:rPr>
                <w:rFonts w:asciiTheme="minorEastAsia" w:eastAsiaTheme="minorEastAsia" w:hAnsiTheme="minorEastAsia" w:cs="VectoraLTStd-Bold"/>
                <w:bCs/>
                <w:sz w:val="21"/>
                <w:szCs w:val="21"/>
              </w:rPr>
              <w:t>結核菌</w:t>
            </w:r>
            <w:r w:rsidR="007A33CA">
              <w:rPr>
                <w:rFonts w:asciiTheme="minorEastAsia" w:eastAsiaTheme="minorEastAsia" w:hAnsiTheme="minorEastAsia" w:cs="VectoraLTStd-Bold"/>
                <w:bCs/>
                <w:sz w:val="21"/>
                <w:szCs w:val="21"/>
              </w:rPr>
              <w:t>就可以</w:t>
            </w:r>
            <w:r w:rsidRPr="00866CCF">
              <w:rPr>
                <w:rFonts w:asciiTheme="minorEastAsia" w:eastAsiaTheme="minorEastAsia" w:hAnsiTheme="minorEastAsia" w:cs="VectoraLTStd-Bold"/>
                <w:bCs/>
                <w:sz w:val="21"/>
                <w:szCs w:val="21"/>
              </w:rPr>
              <w:t>“醒過來</w:t>
            </w:r>
            <w:r>
              <w:rPr>
                <w:rFonts w:asciiTheme="minorEastAsia" w:eastAsiaTheme="minorEastAsia" w:hAnsiTheme="minorEastAsia" w:cs="VectoraLTStd-Bold"/>
                <w:bCs/>
                <w:sz w:val="21"/>
                <w:szCs w:val="21"/>
              </w:rPr>
              <w:t>”</w:t>
            </w:r>
            <w:r w:rsidRPr="00866CCF">
              <w:rPr>
                <w:rFonts w:asciiTheme="minorEastAsia" w:eastAsiaTheme="minorEastAsia" w:hAnsiTheme="minorEastAsia" w:cs="VectoraLTStd-Bold"/>
                <w:bCs/>
                <w:sz w:val="21"/>
                <w:szCs w:val="21"/>
              </w:rPr>
              <w:t>和繁殖</w:t>
            </w:r>
            <w:r>
              <w:rPr>
                <w:rFonts w:asciiTheme="minorEastAsia" w:eastAsiaTheme="minorEastAsia" w:hAnsiTheme="minorEastAsia" w:cs="VectoraLTStd-Bold"/>
                <w:bCs/>
                <w:sz w:val="21"/>
                <w:szCs w:val="21"/>
              </w:rPr>
              <w:t>，這時</w:t>
            </w:r>
            <w:r w:rsidR="007A3264">
              <w:rPr>
                <w:rFonts w:asciiTheme="minorEastAsia" w:eastAsiaTheme="minorEastAsia" w:hAnsiTheme="minorEastAsia" w:cs="VectoraLTStd-Bold"/>
                <w:bCs/>
                <w:sz w:val="21"/>
                <w:szCs w:val="21"/>
              </w:rPr>
              <w:t>您</w:t>
            </w:r>
            <w:r>
              <w:rPr>
                <w:rFonts w:asciiTheme="minorEastAsia" w:eastAsiaTheme="minorEastAsia" w:hAnsiTheme="minorEastAsia" w:cs="VectoraLTStd-Bold"/>
                <w:bCs/>
                <w:sz w:val="21"/>
                <w:szCs w:val="21"/>
              </w:rPr>
              <w:t>便</w:t>
            </w:r>
            <w:r w:rsidR="009E1268">
              <w:rPr>
                <w:rFonts w:asciiTheme="minorEastAsia" w:eastAsiaTheme="minorEastAsia" w:hAnsiTheme="minorEastAsia" w:cs="VectoraLTStd-Bold"/>
                <w:bCs/>
                <w:sz w:val="21"/>
                <w:szCs w:val="21"/>
              </w:rPr>
              <w:t>可能</w:t>
            </w:r>
            <w:r w:rsidR="007A33CA">
              <w:rPr>
                <w:rFonts w:asciiTheme="minorEastAsia" w:eastAsiaTheme="minorEastAsia" w:hAnsiTheme="minorEastAsia" w:cs="VectoraLTStd-Bold"/>
                <w:bCs/>
                <w:sz w:val="21"/>
                <w:szCs w:val="21"/>
              </w:rPr>
              <w:t>患</w:t>
            </w:r>
            <w:r>
              <w:rPr>
                <w:rFonts w:asciiTheme="minorEastAsia" w:eastAsiaTheme="minorEastAsia" w:hAnsiTheme="minorEastAsia" w:cs="VectoraLTStd-Bold"/>
                <w:bCs/>
                <w:sz w:val="21"/>
                <w:szCs w:val="21"/>
              </w:rPr>
              <w:t>活動性</w:t>
            </w:r>
            <w:r w:rsidR="009E1268">
              <w:rPr>
                <w:rFonts w:asciiTheme="minorEastAsia" w:eastAsiaTheme="minorEastAsia" w:hAnsiTheme="minorEastAsia" w:cs="VectoraLTStd-Bold"/>
                <w:bCs/>
                <w:sz w:val="21"/>
                <w:szCs w:val="21"/>
              </w:rPr>
              <w:t>結核</w:t>
            </w:r>
            <w:r w:rsidR="007A3264">
              <w:rPr>
                <w:rFonts w:asciiTheme="minorEastAsia" w:eastAsiaTheme="minorEastAsia" w:hAnsiTheme="minorEastAsia" w:cs="VectoraLTStd-Bold"/>
                <w:bCs/>
                <w:sz w:val="21"/>
                <w:szCs w:val="21"/>
              </w:rPr>
              <w:t>病</w:t>
            </w:r>
            <w:r w:rsidRPr="00866CCF">
              <w:rPr>
                <w:rFonts w:asciiTheme="minorEastAsia" w:eastAsiaTheme="minorEastAsia" w:hAnsiTheme="minorEastAsia" w:cs="VectoraLTStd-Bold"/>
                <w:bCs/>
                <w:sz w:val="21"/>
                <w:szCs w:val="21"/>
              </w:rPr>
              <w:t>。</w:t>
            </w:r>
            <w:r w:rsidR="000B1A2F">
              <w:rPr>
                <w:rFonts w:asciiTheme="minorEastAsia" w:eastAsiaTheme="minorEastAsia" w:hAnsiTheme="minorEastAsia" w:cs="VectoraLTStd-Bold"/>
                <w:bCs/>
                <w:sz w:val="21"/>
                <w:szCs w:val="21"/>
              </w:rPr>
              <w:t>結核菌不是從</w:t>
            </w:r>
            <w:r w:rsidRPr="00866CCF">
              <w:rPr>
                <w:rFonts w:asciiTheme="minorEastAsia" w:eastAsiaTheme="minorEastAsia" w:hAnsiTheme="minorEastAsia" w:cs="VectoraLTStd-Bold"/>
                <w:bCs/>
                <w:sz w:val="21"/>
                <w:szCs w:val="21"/>
              </w:rPr>
              <w:t>衣服、碗碟、食物、寢具或</w:t>
            </w:r>
            <w:r w:rsidR="000B1A2F">
              <w:rPr>
                <w:rFonts w:asciiTheme="minorEastAsia" w:eastAsiaTheme="minorEastAsia" w:hAnsiTheme="minorEastAsia" w:cs="VectoraLTStd-Bold"/>
                <w:bCs/>
                <w:sz w:val="21"/>
                <w:szCs w:val="21"/>
              </w:rPr>
              <w:t>與</w:t>
            </w:r>
            <w:r w:rsidRPr="00866CCF">
              <w:rPr>
                <w:rFonts w:asciiTheme="minorEastAsia" w:eastAsiaTheme="minorEastAsia" w:hAnsiTheme="minorEastAsia" w:cs="VectoraLTStd-Bold"/>
                <w:bCs/>
                <w:sz w:val="21"/>
                <w:szCs w:val="21"/>
              </w:rPr>
              <w:t>活動性結核病</w:t>
            </w:r>
            <w:r w:rsidR="00CD189A">
              <w:rPr>
                <w:rFonts w:asciiTheme="minorEastAsia" w:eastAsiaTheme="minorEastAsia" w:hAnsiTheme="minorEastAsia" w:cs="VectoraLTStd-Bold"/>
                <w:bCs/>
                <w:sz w:val="21"/>
                <w:szCs w:val="21"/>
              </w:rPr>
              <w:t>人</w:t>
            </w:r>
            <w:r w:rsidRPr="00866CCF">
              <w:rPr>
                <w:rFonts w:asciiTheme="minorEastAsia" w:eastAsiaTheme="minorEastAsia" w:hAnsiTheme="minorEastAsia" w:cs="VectoraLTStd-Bold"/>
                <w:bCs/>
                <w:sz w:val="21"/>
                <w:szCs w:val="21"/>
              </w:rPr>
              <w:t>身體</w:t>
            </w:r>
            <w:r w:rsidR="000B1A2F" w:rsidRPr="000B1A2F">
              <w:rPr>
                <w:rFonts w:asciiTheme="minorEastAsia" w:eastAsiaTheme="minorEastAsia" w:hAnsiTheme="minorEastAsia" w:cs="VectoraLTStd-Bold"/>
                <w:bCs/>
                <w:sz w:val="21"/>
                <w:szCs w:val="21"/>
              </w:rPr>
              <w:t>接觸</w:t>
            </w:r>
            <w:r w:rsidR="000B1A2F">
              <w:rPr>
                <w:rFonts w:asciiTheme="minorEastAsia" w:eastAsiaTheme="minorEastAsia" w:hAnsiTheme="minorEastAsia" w:cs="VectoraLTStd-Bold"/>
                <w:bCs/>
                <w:sz w:val="21"/>
                <w:szCs w:val="21"/>
              </w:rPr>
              <w:t>得來的</w:t>
            </w:r>
            <w:r w:rsidRPr="00866CCF">
              <w:rPr>
                <w:rFonts w:asciiTheme="minorEastAsia" w:eastAsiaTheme="minorEastAsia" w:hAnsiTheme="minorEastAsia" w:cs="VectoraLTStd-Bold"/>
                <w:bCs/>
                <w:sz w:val="21"/>
                <w:szCs w:val="21"/>
              </w:rPr>
              <w:t>。</w:t>
            </w:r>
          </w:p>
        </w:tc>
      </w:tr>
      <w:tr w:rsidR="00FF7A7B" w:rsidTr="00E96207">
        <w:tc>
          <w:tcPr>
            <w:tcW w:w="4608" w:type="dxa"/>
          </w:tcPr>
          <w:p w:rsidR="00FF7A7B" w:rsidRDefault="00FF7A7B" w:rsidP="00010CC3">
            <w:pPr>
              <w:autoSpaceDE w:val="0"/>
              <w:autoSpaceDN w:val="0"/>
              <w:adjustRightInd w:val="0"/>
              <w:rPr>
                <w:rFonts w:ascii="WarnockPro-Light" w:hAnsi="WarnockPro-Light" w:cs="WarnockPro-Light"/>
              </w:rPr>
            </w:pPr>
            <w:r>
              <w:rPr>
                <w:rFonts w:ascii="WarnockPro-Light" w:hAnsi="WarnockPro-Light" w:cs="WarnockPro-Light"/>
              </w:rPr>
              <w:t>Anyone can get active TB disease. But you are more likely to get</w:t>
            </w:r>
            <w:r w:rsidR="00D30C83">
              <w:rPr>
                <w:rFonts w:ascii="WarnockPro-Light" w:hAnsi="WarnockPro-Light" w:cs="WarnockPro-Light"/>
              </w:rPr>
              <w:t xml:space="preserve"> </w:t>
            </w:r>
            <w:r>
              <w:rPr>
                <w:rFonts w:ascii="WarnockPro-Light" w:hAnsi="WarnockPro-Light" w:cs="WarnockPro-Light"/>
              </w:rPr>
              <w:t>it if you have TB infection and are HIV positive, are a substance</w:t>
            </w:r>
            <w:r w:rsidR="00D30C83">
              <w:rPr>
                <w:rFonts w:ascii="WarnockPro-Light" w:hAnsi="WarnockPro-Light" w:cs="WarnockPro-Light"/>
              </w:rPr>
              <w:t xml:space="preserve"> </w:t>
            </w:r>
            <w:r>
              <w:rPr>
                <w:rFonts w:ascii="WarnockPro-Light" w:hAnsi="WarnockPro-Light" w:cs="WarnockPro-Light"/>
              </w:rPr>
              <w:t>abuser, are very young or elderly, or have a condition that weakens</w:t>
            </w:r>
            <w:r w:rsidR="00010CC3">
              <w:rPr>
                <w:rFonts w:ascii="WarnockPro-Light" w:hAnsi="WarnockPro-Light" w:cs="WarnockPro-Light"/>
              </w:rPr>
              <w:t xml:space="preserve"> </w:t>
            </w:r>
            <w:r>
              <w:rPr>
                <w:rFonts w:ascii="WarnockPro-Light" w:hAnsi="WarnockPro-Light" w:cs="WarnockPro-Light"/>
              </w:rPr>
              <w:t>your immune system, like diabetes or cancer.</w:t>
            </w:r>
          </w:p>
        </w:tc>
        <w:tc>
          <w:tcPr>
            <w:tcW w:w="4968" w:type="dxa"/>
          </w:tcPr>
          <w:p w:rsidR="00FF7A7B" w:rsidRPr="0001649C" w:rsidRDefault="00CD189A" w:rsidP="002567C9">
            <w:pPr>
              <w:autoSpaceDE w:val="0"/>
              <w:autoSpaceDN w:val="0"/>
              <w:adjustRightInd w:val="0"/>
              <w:rPr>
                <w:rFonts w:asciiTheme="minorEastAsia" w:eastAsiaTheme="minorEastAsia" w:hAnsiTheme="minorEastAsia" w:cs="WarnockPro-Light"/>
              </w:rPr>
            </w:pPr>
            <w:r>
              <w:rPr>
                <w:rFonts w:asciiTheme="minorEastAsia" w:eastAsiaTheme="minorEastAsia" w:hAnsiTheme="minorEastAsia" w:cs="WarnockPro-Light"/>
              </w:rPr>
              <w:t>任何人都可以</w:t>
            </w:r>
            <w:r w:rsidR="00CA71B2">
              <w:rPr>
                <w:rFonts w:asciiTheme="minorEastAsia" w:eastAsiaTheme="minorEastAsia" w:hAnsiTheme="minorEastAsia" w:cs="WarnockPro-Light"/>
              </w:rPr>
              <w:t>染</w:t>
            </w:r>
            <w:r>
              <w:rPr>
                <w:rFonts w:asciiTheme="minorEastAsia" w:eastAsiaTheme="minorEastAsia" w:hAnsiTheme="minorEastAsia" w:cs="WarnockPro-Light"/>
              </w:rPr>
              <w:t>上結核病，但是，</w:t>
            </w:r>
            <w:r w:rsidRPr="00CD189A">
              <w:rPr>
                <w:rFonts w:asciiTheme="minorEastAsia" w:eastAsiaTheme="minorEastAsia" w:hAnsiTheme="minorEastAsia" w:cs="WarnockPro-Light"/>
              </w:rPr>
              <w:t>若您</w:t>
            </w:r>
            <w:r w:rsidR="000B1A2F">
              <w:rPr>
                <w:rFonts w:asciiTheme="minorEastAsia" w:eastAsiaTheme="minorEastAsia" w:hAnsiTheme="minorEastAsia" w:cs="WarnockPro-Light"/>
              </w:rPr>
              <w:t>患</w:t>
            </w:r>
            <w:r w:rsidRPr="00CD189A">
              <w:rPr>
                <w:rFonts w:asciiTheme="minorEastAsia" w:eastAsiaTheme="minorEastAsia" w:hAnsiTheme="minorEastAsia" w:cs="WarnockPro-Light"/>
              </w:rPr>
              <w:t>結核感染</w:t>
            </w:r>
            <w:r w:rsidR="00CA71B2">
              <w:rPr>
                <w:rFonts w:asciiTheme="minorEastAsia" w:eastAsiaTheme="minorEastAsia" w:hAnsiTheme="minorEastAsia" w:cs="WarnockPro-Light"/>
              </w:rPr>
              <w:t>並且</w:t>
            </w:r>
            <w:r w:rsidR="00E90D45">
              <w:rPr>
                <w:rFonts w:asciiTheme="minorEastAsia" w:eastAsiaTheme="minorEastAsia" w:hAnsiTheme="minorEastAsia" w:cs="WarnockPro-Light"/>
              </w:rPr>
              <w:t>有</w:t>
            </w:r>
            <w:r w:rsidRPr="00CD189A">
              <w:rPr>
                <w:rFonts w:asciiTheme="minorEastAsia" w:eastAsiaTheme="minorEastAsia" w:hAnsiTheme="minorEastAsia" w:cs="WarnockPro-Light"/>
              </w:rPr>
              <w:t>下</w:t>
            </w:r>
            <w:r w:rsidR="006E5A5E">
              <w:rPr>
                <w:rFonts w:asciiTheme="minorEastAsia" w:eastAsiaTheme="minorEastAsia" w:hAnsiTheme="minorEastAsia" w:cs="WarnockPro-Light"/>
              </w:rPr>
              <w:t>列</w:t>
            </w:r>
            <w:r w:rsidRPr="00CD189A">
              <w:rPr>
                <w:rFonts w:asciiTheme="minorEastAsia" w:eastAsiaTheme="minorEastAsia" w:hAnsiTheme="minorEastAsia" w:cs="WarnockPro-Light"/>
              </w:rPr>
              <w:t>狀況，則</w:t>
            </w:r>
            <w:r>
              <w:rPr>
                <w:rFonts w:asciiTheme="minorEastAsia" w:eastAsiaTheme="minorEastAsia" w:hAnsiTheme="minorEastAsia" w:cs="WarnockPro-Light"/>
              </w:rPr>
              <w:t>較</w:t>
            </w:r>
            <w:r w:rsidRPr="00CD189A">
              <w:rPr>
                <w:rFonts w:asciiTheme="minorEastAsia" w:eastAsiaTheme="minorEastAsia" w:hAnsiTheme="minorEastAsia" w:cs="WarnockPro-Light"/>
              </w:rPr>
              <w:t>可能</w:t>
            </w:r>
            <w:r w:rsidR="000B1A2F">
              <w:rPr>
                <w:rFonts w:asciiTheme="minorEastAsia" w:eastAsiaTheme="minorEastAsia" w:hAnsiTheme="minorEastAsia" w:cs="WarnockPro-Light"/>
              </w:rPr>
              <w:t>發展</w:t>
            </w:r>
            <w:r w:rsidRPr="00CD189A">
              <w:rPr>
                <w:rFonts w:asciiTheme="minorEastAsia" w:eastAsiaTheme="minorEastAsia" w:hAnsiTheme="minorEastAsia" w:cs="WarnockPro-Light"/>
              </w:rPr>
              <w:t>成結核病：</w:t>
            </w:r>
            <w:proofErr w:type="gramStart"/>
            <w:r w:rsidRPr="00CD189A">
              <w:rPr>
                <w:rFonts w:asciiTheme="minorEastAsia" w:eastAsiaTheme="minorEastAsia" w:hAnsiTheme="minorEastAsia" w:cs="WarnockPro-Light"/>
              </w:rPr>
              <w:t>愛滋病毒</w:t>
            </w:r>
            <w:r w:rsidR="00CE33C2">
              <w:rPr>
                <w:rFonts w:asciiTheme="minorEastAsia" w:eastAsiaTheme="minorEastAsia" w:hAnsiTheme="minorEastAsia" w:cs="WarnockPro-Light"/>
              </w:rPr>
              <w:t>(</w:t>
            </w:r>
            <w:proofErr w:type="gramEnd"/>
            <w:r w:rsidR="00CE33C2">
              <w:rPr>
                <w:rFonts w:asciiTheme="minorEastAsia" w:eastAsiaTheme="minorEastAsia" w:hAnsiTheme="minorEastAsia" w:cs="WarnockPro-Light"/>
              </w:rPr>
              <w:t>HIV)</w:t>
            </w:r>
            <w:r w:rsidRPr="00CD189A">
              <w:rPr>
                <w:rFonts w:asciiTheme="minorEastAsia" w:eastAsiaTheme="minorEastAsia" w:hAnsiTheme="minorEastAsia" w:cs="WarnockPro-Light"/>
              </w:rPr>
              <w:t>陽性、</w:t>
            </w:r>
            <w:r w:rsidR="006E5A5E" w:rsidRPr="006E5A5E">
              <w:rPr>
                <w:rFonts w:asciiTheme="minorEastAsia" w:eastAsiaTheme="minorEastAsia" w:hAnsiTheme="minorEastAsia" w:cs="WarnockPro-Light" w:hint="eastAsia"/>
              </w:rPr>
              <w:t>濫用</w:t>
            </w:r>
            <w:r w:rsidRPr="00CD189A">
              <w:rPr>
                <w:rFonts w:asciiTheme="minorEastAsia" w:eastAsiaTheme="minorEastAsia" w:hAnsiTheme="minorEastAsia" w:cs="WarnockPro-Light"/>
              </w:rPr>
              <w:t>藥物、年幼</w:t>
            </w:r>
            <w:r w:rsidR="002567C9">
              <w:rPr>
                <w:rFonts w:asciiTheme="minorEastAsia" w:eastAsiaTheme="minorEastAsia" w:hAnsiTheme="minorEastAsia" w:cs="WarnockPro-Light"/>
              </w:rPr>
              <w:t>、</w:t>
            </w:r>
            <w:r w:rsidRPr="00CD189A">
              <w:rPr>
                <w:rFonts w:asciiTheme="minorEastAsia" w:eastAsiaTheme="minorEastAsia" w:hAnsiTheme="minorEastAsia" w:cs="WarnockPro-Light"/>
              </w:rPr>
              <w:t>年老</w:t>
            </w:r>
            <w:r w:rsidR="002567C9">
              <w:rPr>
                <w:rFonts w:asciiTheme="minorEastAsia" w:eastAsiaTheme="minorEastAsia" w:hAnsiTheme="minorEastAsia" w:cs="WarnockPro-Light"/>
              </w:rPr>
              <w:t>或</w:t>
            </w:r>
            <w:r w:rsidRPr="00CD189A">
              <w:rPr>
                <w:rFonts w:asciiTheme="minorEastAsia" w:eastAsiaTheme="minorEastAsia" w:hAnsiTheme="minorEastAsia" w:cs="WarnockPro-Light"/>
              </w:rPr>
              <w:t>罹患削弱免疫系統的疾病如糖尿病或癌症。</w:t>
            </w:r>
          </w:p>
        </w:tc>
      </w:tr>
      <w:tr w:rsidR="00FF7A7B" w:rsidTr="00E96207">
        <w:tc>
          <w:tcPr>
            <w:tcW w:w="4608" w:type="dxa"/>
          </w:tcPr>
          <w:p w:rsidR="00FF7A7B" w:rsidRDefault="00FF7A7B" w:rsidP="00FF7A7B">
            <w:pPr>
              <w:autoSpaceDE w:val="0"/>
              <w:autoSpaceDN w:val="0"/>
              <w:adjustRightInd w:val="0"/>
              <w:rPr>
                <w:rFonts w:ascii="VectoraLTStd-Bold" w:hAnsi="VectoraLTStd-Bold" w:cs="VectoraLTStd-Bold"/>
                <w:b/>
                <w:bCs/>
                <w:sz w:val="21"/>
                <w:szCs w:val="21"/>
              </w:rPr>
            </w:pPr>
            <w:r>
              <w:rPr>
                <w:rFonts w:ascii="VectoraLTStd-Bold" w:hAnsi="VectoraLTStd-Bold" w:cs="VectoraLTStd-Bold"/>
                <w:b/>
                <w:bCs/>
                <w:sz w:val="21"/>
                <w:szCs w:val="21"/>
              </w:rPr>
              <w:t>What are some of the signs and symptoms</w:t>
            </w:r>
          </w:p>
          <w:p w:rsidR="00FF7A7B" w:rsidRDefault="00FF7A7B" w:rsidP="00FF7A7B">
            <w:pPr>
              <w:autoSpaceDE w:val="0"/>
              <w:autoSpaceDN w:val="0"/>
              <w:adjustRightInd w:val="0"/>
              <w:rPr>
                <w:rFonts w:ascii="WarnockPro-Light" w:hAnsi="WarnockPro-Light" w:cs="WarnockPro-Light"/>
              </w:rPr>
            </w:pPr>
            <w:proofErr w:type="gramStart"/>
            <w:r>
              <w:rPr>
                <w:rFonts w:ascii="VectoraLTStd-Bold" w:hAnsi="VectoraLTStd-Bold" w:cs="VectoraLTStd-Bold"/>
                <w:b/>
                <w:bCs/>
                <w:sz w:val="21"/>
                <w:szCs w:val="21"/>
              </w:rPr>
              <w:t>of</w:t>
            </w:r>
            <w:proofErr w:type="gramEnd"/>
            <w:r>
              <w:rPr>
                <w:rFonts w:ascii="VectoraLTStd-Bold" w:hAnsi="VectoraLTStd-Bold" w:cs="VectoraLTStd-Bold"/>
                <w:b/>
                <w:bCs/>
                <w:sz w:val="21"/>
                <w:szCs w:val="21"/>
              </w:rPr>
              <w:t xml:space="preserve"> active TB disease?</w:t>
            </w:r>
          </w:p>
        </w:tc>
        <w:tc>
          <w:tcPr>
            <w:tcW w:w="4968" w:type="dxa"/>
          </w:tcPr>
          <w:p w:rsidR="00FF7A7B" w:rsidRPr="007D0EEC" w:rsidRDefault="00F61D77" w:rsidP="00FF7A7B">
            <w:pPr>
              <w:autoSpaceDE w:val="0"/>
              <w:autoSpaceDN w:val="0"/>
              <w:adjustRightInd w:val="0"/>
              <w:rPr>
                <w:rFonts w:ascii="PMingLiU" w:eastAsia="PMingLiU" w:hAnsi="PMingLiU" w:cs="WarnockPro-Light"/>
              </w:rPr>
            </w:pPr>
            <w:proofErr w:type="spellStart"/>
            <w:r w:rsidRPr="007D0EEC">
              <w:rPr>
                <w:rFonts w:ascii="PMingLiU" w:eastAsia="PMingLiU" w:hAnsi="PMingLiU" w:cs="VectoraLTStd-Bold"/>
                <w:b/>
                <w:bCs/>
                <w:sz w:val="21"/>
                <w:szCs w:val="21"/>
              </w:rPr>
              <w:t>活動性結核病有什麼病徵</w:t>
            </w:r>
            <w:proofErr w:type="spellEnd"/>
            <w:r w:rsidR="00FF7A7B" w:rsidRPr="007D0EEC">
              <w:rPr>
                <w:rFonts w:ascii="PMingLiU" w:eastAsia="PMingLiU" w:hAnsi="PMingLiU" w:cs="VectoraLTStd-Bold"/>
                <w:b/>
                <w:bCs/>
                <w:sz w:val="21"/>
                <w:szCs w:val="21"/>
              </w:rPr>
              <w:t>?</w:t>
            </w:r>
          </w:p>
        </w:tc>
      </w:tr>
      <w:tr w:rsidR="00FF7A7B" w:rsidTr="00E96207">
        <w:tc>
          <w:tcPr>
            <w:tcW w:w="4608" w:type="dxa"/>
          </w:tcPr>
          <w:p w:rsidR="00642DB6" w:rsidRDefault="00642DB6" w:rsidP="00642DB6">
            <w:pPr>
              <w:autoSpaceDE w:val="0"/>
              <w:autoSpaceDN w:val="0"/>
              <w:adjustRightInd w:val="0"/>
              <w:rPr>
                <w:rFonts w:ascii="WarnockPro-Light" w:hAnsi="WarnockPro-Light" w:cs="WarnockPro-Light"/>
              </w:rPr>
            </w:pPr>
            <w:r>
              <w:rPr>
                <w:rFonts w:ascii="WarnockPro-Light" w:hAnsi="WarnockPro-Light" w:cs="WarnockPro-Light"/>
              </w:rPr>
              <w:t>• Bad cough for three</w:t>
            </w:r>
          </w:p>
          <w:p w:rsidR="00642DB6" w:rsidRDefault="00642DB6" w:rsidP="00642DB6">
            <w:pPr>
              <w:autoSpaceDE w:val="0"/>
              <w:autoSpaceDN w:val="0"/>
              <w:adjustRightInd w:val="0"/>
              <w:rPr>
                <w:rFonts w:ascii="WarnockPro-Light" w:hAnsi="WarnockPro-Light" w:cs="WarnockPro-Light"/>
              </w:rPr>
            </w:pPr>
            <w:r>
              <w:rPr>
                <w:rFonts w:ascii="WarnockPro-Light" w:hAnsi="WarnockPro-Light" w:cs="WarnockPro-Light"/>
              </w:rPr>
              <w:t>weeks or more</w:t>
            </w:r>
          </w:p>
          <w:p w:rsidR="00642DB6" w:rsidRDefault="00642DB6" w:rsidP="00642DB6">
            <w:pPr>
              <w:autoSpaceDE w:val="0"/>
              <w:autoSpaceDN w:val="0"/>
              <w:adjustRightInd w:val="0"/>
              <w:rPr>
                <w:rFonts w:ascii="WarnockPro-Light" w:hAnsi="WarnockPro-Light" w:cs="WarnockPro-Light"/>
              </w:rPr>
            </w:pPr>
            <w:r>
              <w:rPr>
                <w:rFonts w:ascii="WarnockPro-Light" w:hAnsi="WarnockPro-Light" w:cs="WarnockPro-Light"/>
              </w:rPr>
              <w:t>• Chest pain</w:t>
            </w:r>
          </w:p>
          <w:p w:rsidR="00642DB6" w:rsidRDefault="00642DB6" w:rsidP="00642DB6">
            <w:pPr>
              <w:autoSpaceDE w:val="0"/>
              <w:autoSpaceDN w:val="0"/>
              <w:adjustRightInd w:val="0"/>
              <w:rPr>
                <w:rFonts w:ascii="WarnockPro-Light" w:hAnsi="WarnockPro-Light" w:cs="WarnockPro-Light"/>
              </w:rPr>
            </w:pPr>
            <w:r>
              <w:rPr>
                <w:rFonts w:ascii="WarnockPro-Light" w:hAnsi="WarnockPro-Light" w:cs="WarnockPro-Light"/>
              </w:rPr>
              <w:t>• Coughing up blood</w:t>
            </w:r>
          </w:p>
          <w:p w:rsidR="00642DB6" w:rsidRDefault="00642DB6" w:rsidP="00642DB6">
            <w:pPr>
              <w:autoSpaceDE w:val="0"/>
              <w:autoSpaceDN w:val="0"/>
              <w:adjustRightInd w:val="0"/>
              <w:rPr>
                <w:rFonts w:ascii="WarnockPro-Light" w:hAnsi="WarnockPro-Light" w:cs="WarnockPro-Light"/>
              </w:rPr>
            </w:pPr>
            <w:r>
              <w:rPr>
                <w:rFonts w:ascii="WarnockPro-Light" w:hAnsi="WarnockPro-Light" w:cs="WarnockPro-Light"/>
              </w:rPr>
              <w:t>• Weakness</w:t>
            </w:r>
          </w:p>
          <w:p w:rsidR="00642DB6" w:rsidRDefault="00642DB6" w:rsidP="00642DB6">
            <w:pPr>
              <w:autoSpaceDE w:val="0"/>
              <w:autoSpaceDN w:val="0"/>
              <w:adjustRightInd w:val="0"/>
              <w:rPr>
                <w:rFonts w:ascii="WarnockPro-Light" w:hAnsi="WarnockPro-Light" w:cs="WarnockPro-Light"/>
              </w:rPr>
            </w:pPr>
            <w:r>
              <w:rPr>
                <w:rFonts w:ascii="WarnockPro-Light" w:hAnsi="WarnockPro-Light" w:cs="WarnockPro-Light"/>
              </w:rPr>
              <w:t>• Feeling very tired</w:t>
            </w:r>
          </w:p>
          <w:p w:rsidR="00642DB6" w:rsidRDefault="00642DB6" w:rsidP="00642DB6">
            <w:pPr>
              <w:autoSpaceDE w:val="0"/>
              <w:autoSpaceDN w:val="0"/>
              <w:adjustRightInd w:val="0"/>
              <w:rPr>
                <w:rFonts w:ascii="WarnockPro-Light" w:hAnsi="WarnockPro-Light" w:cs="WarnockPro-Light"/>
              </w:rPr>
            </w:pPr>
            <w:r>
              <w:rPr>
                <w:rFonts w:ascii="WarnockPro-Light" w:hAnsi="WarnockPro-Light" w:cs="WarnockPro-Light"/>
              </w:rPr>
              <w:t>• Loss of weight</w:t>
            </w:r>
          </w:p>
          <w:p w:rsidR="00642DB6" w:rsidRDefault="00642DB6" w:rsidP="00642DB6">
            <w:pPr>
              <w:autoSpaceDE w:val="0"/>
              <w:autoSpaceDN w:val="0"/>
              <w:adjustRightInd w:val="0"/>
              <w:rPr>
                <w:rFonts w:ascii="WarnockPro-Light" w:hAnsi="WarnockPro-Light" w:cs="WarnockPro-Light"/>
              </w:rPr>
            </w:pPr>
            <w:r>
              <w:rPr>
                <w:rFonts w:ascii="WarnockPro-Light" w:hAnsi="WarnockPro-Light" w:cs="WarnockPro-Light"/>
              </w:rPr>
              <w:t>without trying</w:t>
            </w:r>
          </w:p>
          <w:p w:rsidR="00FF7A7B" w:rsidRDefault="00FF7A7B" w:rsidP="00FF7A7B">
            <w:pPr>
              <w:autoSpaceDE w:val="0"/>
              <w:autoSpaceDN w:val="0"/>
              <w:adjustRightInd w:val="0"/>
              <w:rPr>
                <w:rFonts w:ascii="VectoraLTStd-Bold" w:hAnsi="VectoraLTStd-Bold" w:cs="VectoraLTStd-Bold"/>
                <w:b/>
                <w:bCs/>
                <w:sz w:val="21"/>
                <w:szCs w:val="21"/>
              </w:rPr>
            </w:pPr>
          </w:p>
        </w:tc>
        <w:tc>
          <w:tcPr>
            <w:tcW w:w="4968" w:type="dxa"/>
          </w:tcPr>
          <w:p w:rsidR="00642DB6" w:rsidRPr="0001649C" w:rsidRDefault="00642DB6" w:rsidP="00642DB6">
            <w:pPr>
              <w:autoSpaceDE w:val="0"/>
              <w:autoSpaceDN w:val="0"/>
              <w:adjustRightInd w:val="0"/>
              <w:rPr>
                <w:rFonts w:asciiTheme="minorEastAsia" w:eastAsiaTheme="minorEastAsia" w:hAnsiTheme="minorEastAsia" w:cs="WarnockPro-Light"/>
              </w:rPr>
            </w:pPr>
            <w:r w:rsidRPr="0001649C">
              <w:rPr>
                <w:rFonts w:asciiTheme="minorEastAsia" w:eastAsiaTheme="minorEastAsia" w:hAnsiTheme="minorEastAsia" w:cs="WarnockPro-Light"/>
              </w:rPr>
              <w:t xml:space="preserve">• </w:t>
            </w:r>
            <w:proofErr w:type="spellStart"/>
            <w:r w:rsidR="00F61D77" w:rsidRPr="00F61D77">
              <w:rPr>
                <w:rFonts w:asciiTheme="minorEastAsia" w:eastAsiaTheme="minorEastAsia" w:hAnsiTheme="minorEastAsia" w:cs="WarnockPro-Light"/>
              </w:rPr>
              <w:t>嚴重咳嗽三星期或更久</w:t>
            </w:r>
            <w:proofErr w:type="spellEnd"/>
          </w:p>
          <w:p w:rsidR="00642DB6" w:rsidRPr="0001649C" w:rsidRDefault="00642DB6" w:rsidP="00642DB6">
            <w:pPr>
              <w:autoSpaceDE w:val="0"/>
              <w:autoSpaceDN w:val="0"/>
              <w:adjustRightInd w:val="0"/>
              <w:rPr>
                <w:rFonts w:asciiTheme="minorEastAsia" w:eastAsiaTheme="minorEastAsia" w:hAnsiTheme="minorEastAsia" w:cs="WarnockPro-Light"/>
              </w:rPr>
            </w:pPr>
            <w:r w:rsidRPr="0001649C">
              <w:rPr>
                <w:rFonts w:asciiTheme="minorEastAsia" w:eastAsiaTheme="minorEastAsia" w:hAnsiTheme="minorEastAsia" w:cs="WarnockPro-Light"/>
              </w:rPr>
              <w:t xml:space="preserve">• </w:t>
            </w:r>
            <w:proofErr w:type="spellStart"/>
            <w:r w:rsidR="00F61D77">
              <w:rPr>
                <w:rFonts w:asciiTheme="minorEastAsia" w:eastAsiaTheme="minorEastAsia" w:hAnsiTheme="minorEastAsia" w:cs="WarnockPro-Light"/>
              </w:rPr>
              <w:t>胸痛</w:t>
            </w:r>
            <w:proofErr w:type="spellEnd"/>
          </w:p>
          <w:p w:rsidR="00642DB6" w:rsidRPr="0001649C" w:rsidRDefault="00642DB6" w:rsidP="00642DB6">
            <w:pPr>
              <w:autoSpaceDE w:val="0"/>
              <w:autoSpaceDN w:val="0"/>
              <w:adjustRightInd w:val="0"/>
              <w:rPr>
                <w:rFonts w:asciiTheme="minorEastAsia" w:eastAsiaTheme="minorEastAsia" w:hAnsiTheme="minorEastAsia" w:cs="WarnockPro-Light"/>
              </w:rPr>
            </w:pPr>
            <w:r w:rsidRPr="0001649C">
              <w:rPr>
                <w:rFonts w:asciiTheme="minorEastAsia" w:eastAsiaTheme="minorEastAsia" w:hAnsiTheme="minorEastAsia" w:cs="WarnockPro-Light"/>
              </w:rPr>
              <w:t xml:space="preserve">• </w:t>
            </w:r>
            <w:proofErr w:type="spellStart"/>
            <w:r w:rsidR="00F61D77" w:rsidRPr="00F61D77">
              <w:rPr>
                <w:rFonts w:asciiTheme="minorEastAsia" w:eastAsiaTheme="minorEastAsia" w:hAnsiTheme="minorEastAsia" w:cs="WarnockPro-Light"/>
              </w:rPr>
              <w:t>咳血</w:t>
            </w:r>
            <w:proofErr w:type="spellEnd"/>
          </w:p>
          <w:p w:rsidR="00642DB6" w:rsidRPr="0001649C" w:rsidRDefault="00642DB6" w:rsidP="00642DB6">
            <w:pPr>
              <w:autoSpaceDE w:val="0"/>
              <w:autoSpaceDN w:val="0"/>
              <w:adjustRightInd w:val="0"/>
              <w:rPr>
                <w:rFonts w:asciiTheme="minorEastAsia" w:eastAsiaTheme="minorEastAsia" w:hAnsiTheme="minorEastAsia" w:cs="WarnockPro-Light"/>
              </w:rPr>
            </w:pPr>
            <w:r w:rsidRPr="0001649C">
              <w:rPr>
                <w:rFonts w:asciiTheme="minorEastAsia" w:eastAsiaTheme="minorEastAsia" w:hAnsiTheme="minorEastAsia" w:cs="WarnockPro-Light"/>
              </w:rPr>
              <w:t xml:space="preserve">• </w:t>
            </w:r>
            <w:proofErr w:type="spellStart"/>
            <w:r w:rsidR="00F61D77" w:rsidRPr="00F61D77">
              <w:rPr>
                <w:rFonts w:asciiTheme="minorEastAsia" w:eastAsiaTheme="minorEastAsia" w:hAnsiTheme="minorEastAsia" w:cs="WarnockPro-Light"/>
              </w:rPr>
              <w:t>虛弱</w:t>
            </w:r>
            <w:proofErr w:type="spellEnd"/>
          </w:p>
          <w:p w:rsidR="00642DB6" w:rsidRPr="0001649C" w:rsidRDefault="00642DB6" w:rsidP="00642DB6">
            <w:pPr>
              <w:autoSpaceDE w:val="0"/>
              <w:autoSpaceDN w:val="0"/>
              <w:adjustRightInd w:val="0"/>
              <w:rPr>
                <w:rFonts w:asciiTheme="minorEastAsia" w:eastAsiaTheme="minorEastAsia" w:hAnsiTheme="minorEastAsia" w:cs="WarnockPro-Light"/>
              </w:rPr>
            </w:pPr>
            <w:r w:rsidRPr="0001649C">
              <w:rPr>
                <w:rFonts w:asciiTheme="minorEastAsia" w:eastAsiaTheme="minorEastAsia" w:hAnsiTheme="minorEastAsia" w:cs="WarnockPro-Light"/>
              </w:rPr>
              <w:t xml:space="preserve">• </w:t>
            </w:r>
            <w:proofErr w:type="spellStart"/>
            <w:r w:rsidR="00F61D77" w:rsidRPr="00F61D77">
              <w:rPr>
                <w:rFonts w:asciiTheme="minorEastAsia" w:eastAsiaTheme="minorEastAsia" w:hAnsiTheme="minorEastAsia" w:cs="WarnockPro-Light"/>
              </w:rPr>
              <w:t>疲倦</w:t>
            </w:r>
            <w:proofErr w:type="spellEnd"/>
          </w:p>
          <w:p w:rsidR="00642DB6" w:rsidRPr="0001649C" w:rsidRDefault="00642DB6" w:rsidP="00642DB6">
            <w:pPr>
              <w:autoSpaceDE w:val="0"/>
              <w:autoSpaceDN w:val="0"/>
              <w:adjustRightInd w:val="0"/>
              <w:rPr>
                <w:rFonts w:asciiTheme="minorEastAsia" w:eastAsiaTheme="minorEastAsia" w:hAnsiTheme="minorEastAsia" w:cs="WarnockPro-Light"/>
              </w:rPr>
            </w:pPr>
            <w:r w:rsidRPr="0001649C">
              <w:rPr>
                <w:rFonts w:asciiTheme="minorEastAsia" w:eastAsiaTheme="minorEastAsia" w:hAnsiTheme="minorEastAsia" w:cs="WarnockPro-Light"/>
              </w:rPr>
              <w:t xml:space="preserve">• </w:t>
            </w:r>
            <w:proofErr w:type="spellStart"/>
            <w:r w:rsidR="00F61D77" w:rsidRPr="00F61D77">
              <w:rPr>
                <w:rFonts w:asciiTheme="minorEastAsia" w:eastAsiaTheme="minorEastAsia" w:hAnsiTheme="minorEastAsia" w:cs="WarnockPro-Light"/>
              </w:rPr>
              <w:t>體重</w:t>
            </w:r>
            <w:r w:rsidR="00F61D77">
              <w:rPr>
                <w:rFonts w:asciiTheme="minorEastAsia" w:eastAsiaTheme="minorEastAsia" w:hAnsiTheme="minorEastAsia" w:cs="WarnockPro-Light"/>
              </w:rPr>
              <w:t>無故</w:t>
            </w:r>
            <w:r w:rsidR="00F61D77" w:rsidRPr="00F61D77">
              <w:rPr>
                <w:rFonts w:asciiTheme="minorEastAsia" w:eastAsiaTheme="minorEastAsia" w:hAnsiTheme="minorEastAsia" w:cs="WarnockPro-Light"/>
              </w:rPr>
              <w:t>下降</w:t>
            </w:r>
            <w:proofErr w:type="spellEnd"/>
          </w:p>
          <w:p w:rsidR="00FF7A7B" w:rsidRPr="0001649C" w:rsidRDefault="00FF7A7B" w:rsidP="00FF7A7B">
            <w:pPr>
              <w:autoSpaceDE w:val="0"/>
              <w:autoSpaceDN w:val="0"/>
              <w:adjustRightInd w:val="0"/>
              <w:rPr>
                <w:rFonts w:asciiTheme="minorEastAsia" w:eastAsiaTheme="minorEastAsia" w:hAnsiTheme="minorEastAsia" w:cs="VectoraLTStd-Bold"/>
                <w:b/>
                <w:bCs/>
                <w:sz w:val="21"/>
                <w:szCs w:val="21"/>
              </w:rPr>
            </w:pPr>
          </w:p>
        </w:tc>
      </w:tr>
      <w:tr w:rsidR="00D30C83" w:rsidTr="00E96207">
        <w:trPr>
          <w:trHeight w:val="881"/>
        </w:trPr>
        <w:tc>
          <w:tcPr>
            <w:tcW w:w="4608" w:type="dxa"/>
          </w:tcPr>
          <w:p w:rsidR="00D30C83" w:rsidRDefault="00D30C83" w:rsidP="00D30C83">
            <w:pPr>
              <w:autoSpaceDE w:val="0"/>
              <w:autoSpaceDN w:val="0"/>
              <w:adjustRightInd w:val="0"/>
              <w:rPr>
                <w:rFonts w:ascii="WarnockPro-Light" w:hAnsi="WarnockPro-Light" w:cs="WarnockPro-Light"/>
              </w:rPr>
            </w:pPr>
            <w:r>
              <w:rPr>
                <w:rFonts w:ascii="WarnockPro-Light" w:hAnsi="WarnockPro-Light" w:cs="WarnockPro-Light"/>
              </w:rPr>
              <w:lastRenderedPageBreak/>
              <w:t>• Loss of appetite</w:t>
            </w:r>
          </w:p>
          <w:p w:rsidR="00D30C83" w:rsidRDefault="00D30C83" w:rsidP="00D30C83">
            <w:pPr>
              <w:autoSpaceDE w:val="0"/>
              <w:autoSpaceDN w:val="0"/>
              <w:adjustRightInd w:val="0"/>
              <w:rPr>
                <w:rFonts w:ascii="WarnockPro-Light" w:hAnsi="WarnockPro-Light" w:cs="WarnockPro-Light"/>
              </w:rPr>
            </w:pPr>
            <w:r>
              <w:rPr>
                <w:rFonts w:ascii="WarnockPro-Light" w:hAnsi="WarnockPro-Light" w:cs="WarnockPro-Light"/>
              </w:rPr>
              <w:t>• Chills and fever</w:t>
            </w:r>
          </w:p>
          <w:p w:rsidR="00D30C83" w:rsidRDefault="00D30C83" w:rsidP="00D30C83">
            <w:pPr>
              <w:autoSpaceDE w:val="0"/>
              <w:autoSpaceDN w:val="0"/>
              <w:adjustRightInd w:val="0"/>
              <w:rPr>
                <w:rFonts w:ascii="WarnockPro-Light" w:hAnsi="WarnockPro-Light" w:cs="WarnockPro-Light"/>
              </w:rPr>
            </w:pPr>
            <w:r>
              <w:rPr>
                <w:rFonts w:ascii="WarnockPro-Light" w:hAnsi="WarnockPro-Light" w:cs="WarnockPro-Light"/>
              </w:rPr>
              <w:t>• Sweating at night</w:t>
            </w:r>
          </w:p>
          <w:p w:rsidR="00D30C83" w:rsidRDefault="00D30C83" w:rsidP="00D30C83">
            <w:pPr>
              <w:autoSpaceDE w:val="0"/>
              <w:autoSpaceDN w:val="0"/>
              <w:adjustRightInd w:val="0"/>
              <w:rPr>
                <w:rFonts w:ascii="WarnockPro-Light" w:hAnsi="WarnockPro-Light" w:cs="WarnockPro-Light"/>
              </w:rPr>
            </w:pPr>
            <w:r>
              <w:rPr>
                <w:rFonts w:ascii="WarnockPro-Light" w:hAnsi="WarnockPro-Light" w:cs="WarnockPro-Light"/>
              </w:rPr>
              <w:t>• Positive TB skin test (usually)</w:t>
            </w:r>
          </w:p>
          <w:p w:rsidR="00D30C83" w:rsidRDefault="00D30C83" w:rsidP="00D30C83">
            <w:pPr>
              <w:autoSpaceDE w:val="0"/>
              <w:autoSpaceDN w:val="0"/>
              <w:adjustRightInd w:val="0"/>
              <w:rPr>
                <w:rFonts w:ascii="WarnockPro-Light" w:hAnsi="WarnockPro-Light" w:cs="WarnockPro-Light"/>
              </w:rPr>
            </w:pPr>
            <w:r>
              <w:rPr>
                <w:rFonts w:ascii="WarnockPro-Light" w:hAnsi="WarnockPro-Light" w:cs="WarnockPro-Light"/>
              </w:rPr>
              <w:t>• Abnormal chest X-ray (usually)</w:t>
            </w:r>
          </w:p>
        </w:tc>
        <w:tc>
          <w:tcPr>
            <w:tcW w:w="4968" w:type="dxa"/>
          </w:tcPr>
          <w:p w:rsidR="00D30C83" w:rsidRPr="0001649C" w:rsidRDefault="00D30C83" w:rsidP="00D30C83">
            <w:pPr>
              <w:autoSpaceDE w:val="0"/>
              <w:autoSpaceDN w:val="0"/>
              <w:adjustRightInd w:val="0"/>
              <w:rPr>
                <w:rFonts w:asciiTheme="minorEastAsia" w:eastAsiaTheme="minorEastAsia" w:hAnsiTheme="minorEastAsia" w:cs="WarnockPro-Light"/>
              </w:rPr>
            </w:pPr>
            <w:r w:rsidRPr="0001649C">
              <w:rPr>
                <w:rFonts w:asciiTheme="minorEastAsia" w:eastAsiaTheme="minorEastAsia" w:hAnsiTheme="minorEastAsia" w:cs="WarnockPro-Light"/>
              </w:rPr>
              <w:t xml:space="preserve">• </w:t>
            </w:r>
            <w:proofErr w:type="spellStart"/>
            <w:r w:rsidR="00F61D77" w:rsidRPr="00F61D77">
              <w:rPr>
                <w:rFonts w:asciiTheme="minorEastAsia" w:eastAsiaTheme="minorEastAsia" w:hAnsiTheme="minorEastAsia" w:cs="WarnockPro-Light"/>
              </w:rPr>
              <w:t>食慾不振</w:t>
            </w:r>
            <w:proofErr w:type="spellEnd"/>
          </w:p>
          <w:p w:rsidR="00D30C83" w:rsidRPr="0001649C" w:rsidRDefault="00D30C83" w:rsidP="00D30C83">
            <w:pPr>
              <w:autoSpaceDE w:val="0"/>
              <w:autoSpaceDN w:val="0"/>
              <w:adjustRightInd w:val="0"/>
              <w:rPr>
                <w:rFonts w:asciiTheme="minorEastAsia" w:eastAsiaTheme="minorEastAsia" w:hAnsiTheme="minorEastAsia" w:cs="WarnockPro-Light"/>
              </w:rPr>
            </w:pPr>
            <w:r w:rsidRPr="0001649C">
              <w:rPr>
                <w:rFonts w:asciiTheme="minorEastAsia" w:eastAsiaTheme="minorEastAsia" w:hAnsiTheme="minorEastAsia" w:cs="WarnockPro-Light"/>
              </w:rPr>
              <w:t xml:space="preserve">• </w:t>
            </w:r>
            <w:proofErr w:type="spellStart"/>
            <w:r w:rsidR="00F61D77">
              <w:rPr>
                <w:rFonts w:asciiTheme="minorEastAsia" w:eastAsiaTheme="minorEastAsia" w:hAnsiTheme="minorEastAsia" w:cs="WarnockPro-Light"/>
              </w:rPr>
              <w:t>發冷發熱</w:t>
            </w:r>
            <w:proofErr w:type="spellEnd"/>
          </w:p>
          <w:p w:rsidR="00D30C83" w:rsidRPr="0001649C" w:rsidRDefault="00D30C83" w:rsidP="00D30C83">
            <w:pPr>
              <w:autoSpaceDE w:val="0"/>
              <w:autoSpaceDN w:val="0"/>
              <w:adjustRightInd w:val="0"/>
              <w:rPr>
                <w:rFonts w:asciiTheme="minorEastAsia" w:eastAsiaTheme="minorEastAsia" w:hAnsiTheme="minorEastAsia" w:cs="WarnockPro-Light"/>
              </w:rPr>
            </w:pPr>
            <w:r w:rsidRPr="0001649C">
              <w:rPr>
                <w:rFonts w:asciiTheme="minorEastAsia" w:eastAsiaTheme="minorEastAsia" w:hAnsiTheme="minorEastAsia" w:cs="WarnockPro-Light"/>
              </w:rPr>
              <w:t xml:space="preserve">• </w:t>
            </w:r>
            <w:proofErr w:type="spellStart"/>
            <w:r w:rsidR="00F61D77" w:rsidRPr="00F61D77">
              <w:rPr>
                <w:rFonts w:asciiTheme="minorEastAsia" w:eastAsiaTheme="minorEastAsia" w:hAnsiTheme="minorEastAsia" w:cs="WarnockPro-Light"/>
              </w:rPr>
              <w:t>夜間出汗</w:t>
            </w:r>
            <w:proofErr w:type="spellEnd"/>
          </w:p>
          <w:p w:rsidR="00D30C83" w:rsidRPr="006E5A5E" w:rsidRDefault="00D30C83" w:rsidP="006E5A5E">
            <w:pPr>
              <w:rPr>
                <w:rFonts w:asciiTheme="minorEastAsia" w:eastAsiaTheme="minorEastAsia" w:hAnsiTheme="minorEastAsia"/>
                <w:sz w:val="18"/>
                <w:szCs w:val="18"/>
              </w:rPr>
            </w:pPr>
            <w:r w:rsidRPr="0001649C">
              <w:rPr>
                <w:rFonts w:asciiTheme="minorEastAsia" w:eastAsiaTheme="minorEastAsia" w:hAnsiTheme="minorEastAsia" w:cs="WarnockPro-Light"/>
              </w:rPr>
              <w:t xml:space="preserve">• </w:t>
            </w:r>
            <w:proofErr w:type="spellStart"/>
            <w:r w:rsidR="00F61D77" w:rsidRPr="00F61D77">
              <w:rPr>
                <w:rFonts w:asciiTheme="minorEastAsia" w:eastAsiaTheme="minorEastAsia" w:hAnsiTheme="minorEastAsia"/>
              </w:rPr>
              <w:t>皮膚測試呈陽性反應</w:t>
            </w:r>
            <w:proofErr w:type="spellEnd"/>
            <w:r w:rsidR="000B1A2F" w:rsidRPr="000B1A2F">
              <w:rPr>
                <w:rFonts w:asciiTheme="minorEastAsia" w:eastAsiaTheme="minorEastAsia" w:hAnsiTheme="minorEastAsia"/>
              </w:rPr>
              <w:t>(</w:t>
            </w:r>
            <w:proofErr w:type="spellStart"/>
            <w:r w:rsidR="000B1A2F" w:rsidRPr="000B1A2F">
              <w:rPr>
                <w:rFonts w:asciiTheme="minorEastAsia" w:eastAsiaTheme="minorEastAsia" w:hAnsiTheme="minorEastAsia"/>
              </w:rPr>
              <w:t>通常</w:t>
            </w:r>
            <w:r w:rsidR="000B1A2F">
              <w:rPr>
                <w:rFonts w:asciiTheme="minorEastAsia" w:eastAsiaTheme="minorEastAsia" w:hAnsiTheme="minorEastAsia"/>
              </w:rPr>
              <w:t>是</w:t>
            </w:r>
            <w:proofErr w:type="spellEnd"/>
            <w:r w:rsidR="000B1A2F" w:rsidRPr="000B1A2F">
              <w:rPr>
                <w:rFonts w:asciiTheme="minorEastAsia" w:eastAsiaTheme="minorEastAsia" w:hAnsiTheme="minorEastAsia"/>
              </w:rPr>
              <w:t>)</w:t>
            </w:r>
          </w:p>
          <w:p w:rsidR="00D30C83" w:rsidRPr="0001649C" w:rsidRDefault="00D30C83" w:rsidP="00D30C83">
            <w:pPr>
              <w:autoSpaceDE w:val="0"/>
              <w:autoSpaceDN w:val="0"/>
              <w:adjustRightInd w:val="0"/>
              <w:rPr>
                <w:rFonts w:asciiTheme="minorEastAsia" w:eastAsiaTheme="minorEastAsia" w:hAnsiTheme="minorEastAsia" w:cs="WarnockPro-Light"/>
              </w:rPr>
            </w:pPr>
            <w:r w:rsidRPr="0001649C">
              <w:rPr>
                <w:rFonts w:asciiTheme="minorEastAsia" w:eastAsiaTheme="minorEastAsia" w:hAnsiTheme="minorEastAsia" w:cs="WarnockPro-Light"/>
              </w:rPr>
              <w:t xml:space="preserve">• </w:t>
            </w:r>
            <w:proofErr w:type="spellStart"/>
            <w:r w:rsidR="00F61D77" w:rsidRPr="00F61D77">
              <w:rPr>
                <w:rFonts w:asciiTheme="minorEastAsia" w:eastAsiaTheme="minorEastAsia" w:hAnsiTheme="minorEastAsia" w:cs="WarnockPro-Light"/>
              </w:rPr>
              <w:t>胸部X光結果異常</w:t>
            </w:r>
            <w:proofErr w:type="spellEnd"/>
            <w:r w:rsidR="000B1A2F" w:rsidRPr="000B1A2F">
              <w:rPr>
                <w:rFonts w:asciiTheme="minorEastAsia" w:eastAsiaTheme="minorEastAsia" w:hAnsiTheme="minorEastAsia" w:cs="WarnockPro-Light"/>
              </w:rPr>
              <w:t>(</w:t>
            </w:r>
            <w:proofErr w:type="spellStart"/>
            <w:r w:rsidR="000B1A2F" w:rsidRPr="000B1A2F">
              <w:rPr>
                <w:rFonts w:asciiTheme="minorEastAsia" w:eastAsiaTheme="minorEastAsia" w:hAnsiTheme="minorEastAsia" w:cs="WarnockPro-Light"/>
              </w:rPr>
              <w:t>通常</w:t>
            </w:r>
            <w:r w:rsidR="000B1A2F">
              <w:rPr>
                <w:rFonts w:asciiTheme="minorEastAsia" w:eastAsiaTheme="minorEastAsia" w:hAnsiTheme="minorEastAsia" w:cs="WarnockPro-Light"/>
              </w:rPr>
              <w:t>是</w:t>
            </w:r>
            <w:proofErr w:type="spellEnd"/>
            <w:r w:rsidR="000B1A2F" w:rsidRPr="000B1A2F">
              <w:rPr>
                <w:rFonts w:asciiTheme="minorEastAsia" w:eastAsiaTheme="minorEastAsia" w:hAnsiTheme="minorEastAsia" w:cs="WarnockPro-Light"/>
              </w:rPr>
              <w:t>)</w:t>
            </w:r>
          </w:p>
        </w:tc>
      </w:tr>
      <w:tr w:rsidR="00FF7A7B" w:rsidTr="00E96207">
        <w:tc>
          <w:tcPr>
            <w:tcW w:w="4608" w:type="dxa"/>
          </w:tcPr>
          <w:p w:rsidR="00642DB6" w:rsidRDefault="00642DB6" w:rsidP="00642DB6">
            <w:pPr>
              <w:autoSpaceDE w:val="0"/>
              <w:autoSpaceDN w:val="0"/>
              <w:adjustRightInd w:val="0"/>
              <w:rPr>
                <w:rFonts w:ascii="VectoraLTStd-Bold" w:hAnsi="VectoraLTStd-Bold" w:cs="VectoraLTStd-Bold"/>
                <w:b/>
                <w:bCs/>
                <w:sz w:val="21"/>
                <w:szCs w:val="21"/>
              </w:rPr>
            </w:pPr>
            <w:r>
              <w:rPr>
                <w:rFonts w:ascii="VectoraLTStd-Bold" w:hAnsi="VectoraLTStd-Bold" w:cs="VectoraLTStd-Bold"/>
                <w:b/>
                <w:bCs/>
                <w:sz w:val="21"/>
                <w:szCs w:val="21"/>
              </w:rPr>
              <w:t>How is active TB disease treated?</w:t>
            </w:r>
          </w:p>
          <w:p w:rsidR="00642DB6" w:rsidRDefault="00642DB6" w:rsidP="00642DB6">
            <w:pPr>
              <w:autoSpaceDE w:val="0"/>
              <w:autoSpaceDN w:val="0"/>
              <w:adjustRightInd w:val="0"/>
              <w:rPr>
                <w:rFonts w:ascii="WarnockPro-Light" w:hAnsi="WarnockPro-Light" w:cs="WarnockPro-Light"/>
              </w:rPr>
            </w:pPr>
            <w:r>
              <w:rPr>
                <w:rFonts w:ascii="WarnockPro-Light" w:hAnsi="WarnockPro-Light" w:cs="WarnockPro-Light"/>
              </w:rPr>
              <w:t>TB germs are very strong, so it may take a</w:t>
            </w:r>
            <w:r w:rsidR="00D30C83">
              <w:rPr>
                <w:rFonts w:ascii="WarnockPro-Light" w:hAnsi="WarnockPro-Light" w:cs="WarnockPro-Light"/>
              </w:rPr>
              <w:t xml:space="preserve"> </w:t>
            </w:r>
            <w:r>
              <w:rPr>
                <w:rFonts w:ascii="WarnockPro-Light" w:hAnsi="WarnockPro-Light" w:cs="WarnockPro-Light"/>
              </w:rPr>
              <w:t>long time for them to die. That is why you</w:t>
            </w:r>
            <w:r w:rsidR="00D30C83">
              <w:rPr>
                <w:rFonts w:ascii="WarnockPro-Light" w:hAnsi="WarnockPro-Light" w:cs="WarnockPro-Light"/>
              </w:rPr>
              <w:t xml:space="preserve"> </w:t>
            </w:r>
            <w:r>
              <w:rPr>
                <w:rFonts w:ascii="WarnockPro-Light" w:hAnsi="WarnockPro-Light" w:cs="WarnockPro-Light"/>
              </w:rPr>
              <w:t>need to take all of your medicines, as directed</w:t>
            </w:r>
            <w:r w:rsidR="00D30C83">
              <w:rPr>
                <w:rFonts w:ascii="WarnockPro-Light" w:hAnsi="WarnockPro-Light" w:cs="WarnockPro-Light"/>
              </w:rPr>
              <w:t xml:space="preserve"> </w:t>
            </w:r>
            <w:r>
              <w:rPr>
                <w:rFonts w:ascii="WarnockPro-Light" w:hAnsi="WarnockPro-Light" w:cs="WarnockPro-Light"/>
              </w:rPr>
              <w:t>by your health care provider, to treat</w:t>
            </w:r>
            <w:r w:rsidR="00D30C83">
              <w:rPr>
                <w:rFonts w:ascii="WarnockPro-Light" w:hAnsi="WarnockPro-Light" w:cs="WarnockPro-Light"/>
              </w:rPr>
              <w:t xml:space="preserve"> </w:t>
            </w:r>
            <w:r>
              <w:rPr>
                <w:rFonts w:ascii="WarnockPro-Light" w:hAnsi="WarnockPro-Light" w:cs="WarnockPro-Light"/>
              </w:rPr>
              <w:t>active TB disease.</w:t>
            </w:r>
          </w:p>
          <w:p w:rsidR="00FF7A7B" w:rsidRDefault="00FF7A7B" w:rsidP="00642DB6">
            <w:pPr>
              <w:autoSpaceDE w:val="0"/>
              <w:autoSpaceDN w:val="0"/>
              <w:adjustRightInd w:val="0"/>
              <w:rPr>
                <w:rFonts w:ascii="WarnockPro-Light" w:hAnsi="WarnockPro-Light" w:cs="WarnockPro-Light"/>
              </w:rPr>
            </w:pPr>
          </w:p>
        </w:tc>
        <w:tc>
          <w:tcPr>
            <w:tcW w:w="4968" w:type="dxa"/>
          </w:tcPr>
          <w:p w:rsidR="00642DB6" w:rsidRPr="007D0EEC" w:rsidRDefault="00F61D77" w:rsidP="00642DB6">
            <w:pPr>
              <w:autoSpaceDE w:val="0"/>
              <w:autoSpaceDN w:val="0"/>
              <w:adjustRightInd w:val="0"/>
              <w:rPr>
                <w:rFonts w:ascii="PMingLiU" w:eastAsia="PMingLiU" w:hAnsi="PMingLiU" w:cs="VectoraLTStd-Bold"/>
                <w:b/>
                <w:bCs/>
                <w:sz w:val="21"/>
                <w:szCs w:val="21"/>
              </w:rPr>
            </w:pPr>
            <w:proofErr w:type="spellStart"/>
            <w:r w:rsidRPr="007D0EEC">
              <w:rPr>
                <w:rFonts w:ascii="PMingLiU" w:eastAsia="PMingLiU" w:hAnsi="PMingLiU" w:cs="VectoraLTStd-Bold"/>
                <w:b/>
                <w:bCs/>
                <w:sz w:val="21"/>
                <w:szCs w:val="21"/>
              </w:rPr>
              <w:t>怎樣治療結核病</w:t>
            </w:r>
            <w:proofErr w:type="spellEnd"/>
            <w:r w:rsidR="00642DB6" w:rsidRPr="007D0EEC">
              <w:rPr>
                <w:rFonts w:ascii="PMingLiU" w:eastAsia="PMingLiU" w:hAnsi="PMingLiU" w:cs="VectoraLTStd-Bold"/>
                <w:b/>
                <w:bCs/>
                <w:sz w:val="21"/>
                <w:szCs w:val="21"/>
              </w:rPr>
              <w:t>?</w:t>
            </w:r>
          </w:p>
          <w:p w:rsidR="00642DB6" w:rsidRPr="0001649C" w:rsidRDefault="00F61D77" w:rsidP="00642DB6">
            <w:pPr>
              <w:autoSpaceDE w:val="0"/>
              <w:autoSpaceDN w:val="0"/>
              <w:adjustRightInd w:val="0"/>
              <w:rPr>
                <w:rFonts w:asciiTheme="minorEastAsia" w:eastAsiaTheme="minorEastAsia" w:hAnsiTheme="minorEastAsia" w:cs="WarnockPro-Light"/>
              </w:rPr>
            </w:pPr>
            <w:proofErr w:type="spellStart"/>
            <w:r>
              <w:rPr>
                <w:rFonts w:asciiTheme="minorEastAsia" w:eastAsiaTheme="minorEastAsia" w:hAnsiTheme="minorEastAsia" w:cs="WarnockPro-Light"/>
              </w:rPr>
              <w:t>結核菌</w:t>
            </w:r>
            <w:r w:rsidR="000B1A2F">
              <w:rPr>
                <w:rFonts w:asciiTheme="minorEastAsia" w:eastAsiaTheme="minorEastAsia" w:hAnsiTheme="minorEastAsia" w:cs="WarnockPro-Light"/>
              </w:rPr>
              <w:t>是</w:t>
            </w:r>
            <w:r>
              <w:rPr>
                <w:rFonts w:asciiTheme="minorEastAsia" w:eastAsiaTheme="minorEastAsia" w:hAnsiTheme="minorEastAsia" w:cs="WarnockPro-Light"/>
              </w:rPr>
              <w:t>十分頑強</w:t>
            </w:r>
            <w:r w:rsidR="000B1A2F">
              <w:rPr>
                <w:rFonts w:asciiTheme="minorEastAsia" w:eastAsiaTheme="minorEastAsia" w:hAnsiTheme="minorEastAsia" w:cs="WarnockPro-Light"/>
              </w:rPr>
              <w:t>的病菌</w:t>
            </w:r>
            <w:r>
              <w:rPr>
                <w:rFonts w:asciiTheme="minorEastAsia" w:eastAsiaTheme="minorEastAsia" w:hAnsiTheme="minorEastAsia" w:cs="WarnockPro-Light"/>
              </w:rPr>
              <w:t>，可能需要一段長時間才會死亡</w:t>
            </w:r>
            <w:proofErr w:type="spellEnd"/>
            <w:r>
              <w:rPr>
                <w:rFonts w:asciiTheme="minorEastAsia" w:eastAsiaTheme="minorEastAsia" w:hAnsiTheme="minorEastAsia" w:cs="WarnockPro-Light"/>
              </w:rPr>
              <w:t>。</w:t>
            </w:r>
            <w:proofErr w:type="spellStart"/>
            <w:r w:rsidR="00FC40D3">
              <w:rPr>
                <w:rFonts w:asciiTheme="minorEastAsia" w:eastAsiaTheme="minorEastAsia" w:hAnsiTheme="minorEastAsia" w:cs="WarnockPro-Light"/>
              </w:rPr>
              <w:t>因此</w:t>
            </w:r>
            <w:r w:rsidR="009E5917">
              <w:rPr>
                <w:rFonts w:asciiTheme="minorEastAsia" w:eastAsiaTheme="minorEastAsia" w:hAnsiTheme="minorEastAsia" w:cs="WarnockPro-Light"/>
              </w:rPr>
              <w:t>，</w:t>
            </w:r>
            <w:r w:rsidR="000B1A2F">
              <w:rPr>
                <w:rFonts w:asciiTheme="minorEastAsia" w:eastAsiaTheme="minorEastAsia" w:hAnsiTheme="minorEastAsia" w:cs="WarnockPro-Light"/>
              </w:rPr>
              <w:t>您必須遵照</w:t>
            </w:r>
            <w:r>
              <w:rPr>
                <w:rFonts w:asciiTheme="minorEastAsia" w:eastAsiaTheme="minorEastAsia" w:hAnsiTheme="minorEastAsia" w:cs="WarnockPro-Light"/>
              </w:rPr>
              <w:t>醫生的指示服用所有</w:t>
            </w:r>
            <w:r w:rsidR="000B1A2F" w:rsidRPr="000B1A2F">
              <w:rPr>
                <w:rFonts w:asciiTheme="minorEastAsia" w:eastAsiaTheme="minorEastAsia" w:hAnsiTheme="minorEastAsia" w:cs="WarnockPro-Light"/>
              </w:rPr>
              <w:t>治</w:t>
            </w:r>
            <w:r w:rsidR="000B1A2F">
              <w:rPr>
                <w:rFonts w:asciiTheme="minorEastAsia" w:eastAsiaTheme="minorEastAsia" w:hAnsiTheme="minorEastAsia" w:cs="WarnockPro-Light"/>
              </w:rPr>
              <w:t>療</w:t>
            </w:r>
            <w:r w:rsidR="000B1A2F" w:rsidRPr="000B1A2F">
              <w:rPr>
                <w:rFonts w:asciiTheme="minorEastAsia" w:eastAsiaTheme="minorEastAsia" w:hAnsiTheme="minorEastAsia" w:cs="WarnockPro-Light"/>
              </w:rPr>
              <w:t>活動性結核病</w:t>
            </w:r>
            <w:r w:rsidR="000B1A2F">
              <w:rPr>
                <w:rFonts w:asciiTheme="minorEastAsia" w:eastAsiaTheme="minorEastAsia" w:hAnsiTheme="minorEastAsia" w:cs="WarnockPro-Light"/>
              </w:rPr>
              <w:t>的藥物</w:t>
            </w:r>
            <w:proofErr w:type="spellEnd"/>
            <w:r w:rsidR="00FC40D3">
              <w:rPr>
                <w:rFonts w:asciiTheme="minorEastAsia" w:eastAsiaTheme="minorEastAsia" w:hAnsiTheme="minorEastAsia" w:cs="WarnockPro-Light"/>
              </w:rPr>
              <w:t>。</w:t>
            </w:r>
          </w:p>
          <w:p w:rsidR="00FF7A7B" w:rsidRPr="0001649C" w:rsidRDefault="00FF7A7B" w:rsidP="00642DB6">
            <w:pPr>
              <w:autoSpaceDE w:val="0"/>
              <w:autoSpaceDN w:val="0"/>
              <w:adjustRightInd w:val="0"/>
              <w:rPr>
                <w:rFonts w:asciiTheme="minorEastAsia" w:eastAsiaTheme="minorEastAsia" w:hAnsiTheme="minorEastAsia" w:cs="WarnockPro-Light"/>
              </w:rPr>
            </w:pPr>
          </w:p>
        </w:tc>
      </w:tr>
      <w:tr w:rsidR="00D30C83" w:rsidTr="00E96207">
        <w:tc>
          <w:tcPr>
            <w:tcW w:w="4608" w:type="dxa"/>
          </w:tcPr>
          <w:p w:rsidR="00D30C83" w:rsidRDefault="00D30C83" w:rsidP="00D30C83">
            <w:pPr>
              <w:autoSpaceDE w:val="0"/>
              <w:autoSpaceDN w:val="0"/>
              <w:adjustRightInd w:val="0"/>
              <w:rPr>
                <w:rFonts w:ascii="VectoraLTStd-Bold" w:hAnsi="VectoraLTStd-Bold" w:cs="VectoraLTStd-Bold"/>
                <w:b/>
                <w:bCs/>
                <w:sz w:val="21"/>
                <w:szCs w:val="21"/>
              </w:rPr>
            </w:pPr>
            <w:r>
              <w:rPr>
                <w:rFonts w:ascii="WarnockPro-Light" w:hAnsi="WarnockPro-Light" w:cs="WarnockPro-Light"/>
              </w:rPr>
              <w:t>You will start off with many kinds of TB medicines, which you will need to take for at least six months.</w:t>
            </w:r>
          </w:p>
        </w:tc>
        <w:tc>
          <w:tcPr>
            <w:tcW w:w="4968" w:type="dxa"/>
          </w:tcPr>
          <w:p w:rsidR="00D30C83" w:rsidRPr="00FC40D3" w:rsidRDefault="00FC40D3" w:rsidP="009E5917">
            <w:pPr>
              <w:autoSpaceDE w:val="0"/>
              <w:autoSpaceDN w:val="0"/>
              <w:adjustRightInd w:val="0"/>
              <w:rPr>
                <w:rFonts w:asciiTheme="minorEastAsia" w:eastAsiaTheme="minorEastAsia" w:hAnsiTheme="minorEastAsia" w:cs="VectoraLTStd-Bold"/>
                <w:bCs/>
                <w:sz w:val="21"/>
                <w:szCs w:val="21"/>
              </w:rPr>
            </w:pPr>
            <w:proofErr w:type="spellStart"/>
            <w:r w:rsidRPr="00FC40D3">
              <w:rPr>
                <w:rFonts w:asciiTheme="minorEastAsia" w:eastAsiaTheme="minorEastAsia" w:hAnsiTheme="minorEastAsia" w:cs="VectoraLTStd-Bold"/>
                <w:bCs/>
                <w:sz w:val="21"/>
                <w:szCs w:val="21"/>
              </w:rPr>
              <w:t>開</w:t>
            </w:r>
            <w:r>
              <w:rPr>
                <w:rFonts w:asciiTheme="minorEastAsia" w:eastAsiaTheme="minorEastAsia" w:hAnsiTheme="minorEastAsia" w:cs="VectoraLTStd-Bold"/>
                <w:bCs/>
                <w:sz w:val="21"/>
                <w:szCs w:val="21"/>
              </w:rPr>
              <w:t>始時您需要服用</w:t>
            </w:r>
            <w:r w:rsidR="000B1A2F">
              <w:rPr>
                <w:rFonts w:asciiTheme="minorEastAsia" w:eastAsiaTheme="minorEastAsia" w:hAnsiTheme="minorEastAsia" w:cs="VectoraLTStd-Bold"/>
                <w:bCs/>
                <w:sz w:val="21"/>
                <w:szCs w:val="21"/>
              </w:rPr>
              <w:t>很</w:t>
            </w:r>
            <w:r>
              <w:rPr>
                <w:rFonts w:asciiTheme="minorEastAsia" w:eastAsiaTheme="minorEastAsia" w:hAnsiTheme="minorEastAsia" w:cs="VectoraLTStd-Bold"/>
                <w:bCs/>
                <w:sz w:val="21"/>
                <w:szCs w:val="21"/>
              </w:rPr>
              <w:t>多種結核藥，</w:t>
            </w:r>
            <w:r w:rsidR="009E5917">
              <w:rPr>
                <w:rFonts w:asciiTheme="minorEastAsia" w:eastAsiaTheme="minorEastAsia" w:hAnsiTheme="minorEastAsia" w:cs="VectoraLTStd-Bold"/>
                <w:bCs/>
                <w:sz w:val="21"/>
                <w:szCs w:val="21"/>
              </w:rPr>
              <w:t>而</w:t>
            </w:r>
            <w:r>
              <w:rPr>
                <w:rFonts w:asciiTheme="minorEastAsia" w:eastAsiaTheme="minorEastAsia" w:hAnsiTheme="minorEastAsia" w:cs="VectoraLTStd-Bold"/>
                <w:bCs/>
                <w:sz w:val="21"/>
                <w:szCs w:val="21"/>
              </w:rPr>
              <w:t>且</w:t>
            </w:r>
            <w:r w:rsidR="000B1A2F">
              <w:rPr>
                <w:rFonts w:asciiTheme="minorEastAsia" w:eastAsiaTheme="minorEastAsia" w:hAnsiTheme="minorEastAsia" w:cs="VectoraLTStd-Bold"/>
                <w:bCs/>
                <w:sz w:val="21"/>
                <w:szCs w:val="21"/>
              </w:rPr>
              <w:t>需要</w:t>
            </w:r>
            <w:r>
              <w:rPr>
                <w:rFonts w:asciiTheme="minorEastAsia" w:eastAsiaTheme="minorEastAsia" w:hAnsiTheme="minorEastAsia" w:cs="VectoraLTStd-Bold"/>
                <w:bCs/>
                <w:sz w:val="21"/>
                <w:szCs w:val="21"/>
              </w:rPr>
              <w:t>服用</w:t>
            </w:r>
            <w:r w:rsidR="000B1A2F">
              <w:rPr>
                <w:rFonts w:asciiTheme="minorEastAsia" w:eastAsiaTheme="minorEastAsia" w:hAnsiTheme="minorEastAsia" w:cs="VectoraLTStd-Bold"/>
                <w:bCs/>
                <w:sz w:val="21"/>
                <w:szCs w:val="21"/>
              </w:rPr>
              <w:t>至少</w:t>
            </w:r>
            <w:r>
              <w:rPr>
                <w:rFonts w:asciiTheme="minorEastAsia" w:eastAsiaTheme="minorEastAsia" w:hAnsiTheme="minorEastAsia" w:cs="VectoraLTStd-Bold"/>
                <w:bCs/>
                <w:sz w:val="21"/>
                <w:szCs w:val="21"/>
              </w:rPr>
              <w:t>六個月</w:t>
            </w:r>
            <w:proofErr w:type="spellEnd"/>
            <w:r>
              <w:rPr>
                <w:rFonts w:asciiTheme="minorEastAsia" w:eastAsiaTheme="minorEastAsia" w:hAnsiTheme="minorEastAsia" w:cs="VectoraLTStd-Bold"/>
                <w:bCs/>
                <w:sz w:val="21"/>
                <w:szCs w:val="21"/>
              </w:rPr>
              <w:t>。</w:t>
            </w:r>
          </w:p>
        </w:tc>
      </w:tr>
      <w:tr w:rsidR="00642DB6" w:rsidTr="00E96207">
        <w:tc>
          <w:tcPr>
            <w:tcW w:w="4608" w:type="dxa"/>
          </w:tcPr>
          <w:p w:rsidR="00642DB6" w:rsidRDefault="00642DB6" w:rsidP="00010CC3">
            <w:pPr>
              <w:autoSpaceDE w:val="0"/>
              <w:autoSpaceDN w:val="0"/>
              <w:adjustRightInd w:val="0"/>
              <w:rPr>
                <w:rFonts w:ascii="VectoraLTStd-Bold" w:hAnsi="VectoraLTStd-Bold" w:cs="VectoraLTStd-Bold"/>
                <w:b/>
                <w:bCs/>
                <w:sz w:val="21"/>
                <w:szCs w:val="21"/>
              </w:rPr>
            </w:pPr>
            <w:r>
              <w:rPr>
                <w:rFonts w:ascii="VectoraLTStd-Bold" w:hAnsi="VectoraLTStd-Bold" w:cs="VectoraLTStd-Bold"/>
                <w:b/>
                <w:bCs/>
                <w:sz w:val="21"/>
                <w:szCs w:val="21"/>
              </w:rPr>
              <w:t>What are some of the possible side effects of</w:t>
            </w:r>
            <w:r w:rsidR="00010CC3">
              <w:rPr>
                <w:rFonts w:ascii="VectoraLTStd-Bold" w:hAnsi="VectoraLTStd-Bold" w:cs="VectoraLTStd-Bold"/>
                <w:b/>
                <w:bCs/>
                <w:sz w:val="21"/>
                <w:szCs w:val="21"/>
              </w:rPr>
              <w:t xml:space="preserve"> </w:t>
            </w:r>
            <w:r>
              <w:rPr>
                <w:rFonts w:ascii="VectoraLTStd-Bold" w:hAnsi="VectoraLTStd-Bold" w:cs="VectoraLTStd-Bold"/>
                <w:b/>
                <w:bCs/>
                <w:sz w:val="21"/>
                <w:szCs w:val="21"/>
              </w:rPr>
              <w:t>TB medicines?</w:t>
            </w:r>
          </w:p>
        </w:tc>
        <w:tc>
          <w:tcPr>
            <w:tcW w:w="4968" w:type="dxa"/>
          </w:tcPr>
          <w:p w:rsidR="00642DB6" w:rsidRPr="007D0EEC" w:rsidRDefault="00FC40D3" w:rsidP="00642DB6">
            <w:pPr>
              <w:autoSpaceDE w:val="0"/>
              <w:autoSpaceDN w:val="0"/>
              <w:adjustRightInd w:val="0"/>
              <w:rPr>
                <w:rFonts w:ascii="PMingLiU" w:eastAsia="PMingLiU" w:hAnsi="PMingLiU" w:cs="VectoraLTStd-Bold"/>
                <w:b/>
                <w:bCs/>
                <w:sz w:val="21"/>
                <w:szCs w:val="21"/>
              </w:rPr>
            </w:pPr>
            <w:proofErr w:type="spellStart"/>
            <w:r w:rsidRPr="007D0EEC">
              <w:rPr>
                <w:rFonts w:ascii="PMingLiU" w:eastAsia="PMingLiU" w:hAnsi="PMingLiU" w:cs="VectoraLTStd-Bold"/>
                <w:b/>
                <w:bCs/>
                <w:sz w:val="21"/>
                <w:szCs w:val="21"/>
              </w:rPr>
              <w:t>結核病治療藥可能產生什麼副作用</w:t>
            </w:r>
            <w:proofErr w:type="spellEnd"/>
            <w:r w:rsidR="00642DB6" w:rsidRPr="007D0EEC">
              <w:rPr>
                <w:rFonts w:ascii="PMingLiU" w:eastAsia="PMingLiU" w:hAnsi="PMingLiU" w:cs="VectoraLTStd-Bold"/>
                <w:b/>
                <w:bCs/>
                <w:sz w:val="21"/>
                <w:szCs w:val="21"/>
              </w:rPr>
              <w:t>?</w:t>
            </w:r>
          </w:p>
        </w:tc>
      </w:tr>
      <w:tr w:rsidR="00D30C83" w:rsidTr="00E96207">
        <w:tc>
          <w:tcPr>
            <w:tcW w:w="4608" w:type="dxa"/>
          </w:tcPr>
          <w:p w:rsidR="00D30C83" w:rsidRDefault="00D30C83" w:rsidP="00D30C83">
            <w:pPr>
              <w:autoSpaceDE w:val="0"/>
              <w:autoSpaceDN w:val="0"/>
              <w:adjustRightInd w:val="0"/>
              <w:rPr>
                <w:rFonts w:ascii="WarnockPro-Light" w:hAnsi="WarnockPro-Light" w:cs="WarnockPro-Light"/>
              </w:rPr>
            </w:pPr>
            <w:r>
              <w:rPr>
                <w:rFonts w:ascii="WarnockPro-Light" w:hAnsi="WarnockPro-Light" w:cs="WarnockPro-Light"/>
              </w:rPr>
              <w:t>Although side effects are rare with these pills, they may include the following:</w:t>
            </w:r>
          </w:p>
          <w:p w:rsidR="00D30C83" w:rsidRDefault="00D30C83" w:rsidP="00642DB6">
            <w:pPr>
              <w:autoSpaceDE w:val="0"/>
              <w:autoSpaceDN w:val="0"/>
              <w:adjustRightInd w:val="0"/>
              <w:rPr>
                <w:rFonts w:ascii="VectoraLTStd-Bold" w:hAnsi="VectoraLTStd-Bold" w:cs="VectoraLTStd-Bold"/>
                <w:b/>
                <w:bCs/>
                <w:sz w:val="21"/>
                <w:szCs w:val="21"/>
              </w:rPr>
            </w:pPr>
          </w:p>
        </w:tc>
        <w:tc>
          <w:tcPr>
            <w:tcW w:w="4968" w:type="dxa"/>
          </w:tcPr>
          <w:p w:rsidR="00FC40D3" w:rsidRPr="000A5778" w:rsidRDefault="00FC40D3" w:rsidP="00FC40D3">
            <w:pPr>
              <w:autoSpaceDE w:val="0"/>
              <w:autoSpaceDN w:val="0"/>
              <w:adjustRightInd w:val="0"/>
              <w:rPr>
                <w:rFonts w:asciiTheme="minorEastAsia" w:eastAsiaTheme="minorEastAsia" w:hAnsiTheme="minorEastAsia" w:cs="WarnockPro-Light"/>
              </w:rPr>
            </w:pPr>
            <w:proofErr w:type="spellStart"/>
            <w:r>
              <w:rPr>
                <w:rFonts w:asciiTheme="minorEastAsia" w:eastAsiaTheme="minorEastAsia" w:hAnsiTheme="minorEastAsia" w:cs="WarnockPro-Light"/>
              </w:rPr>
              <w:t>雖然</w:t>
            </w:r>
            <w:r w:rsidRPr="000A5778">
              <w:rPr>
                <w:rFonts w:asciiTheme="minorEastAsia" w:eastAsiaTheme="minorEastAsia" w:hAnsiTheme="minorEastAsia" w:cs="WarnockPro-Light"/>
              </w:rPr>
              <w:t>這些藥</w:t>
            </w:r>
            <w:r>
              <w:rPr>
                <w:rFonts w:asciiTheme="minorEastAsia" w:eastAsiaTheme="minorEastAsia" w:hAnsiTheme="minorEastAsia" w:cs="WarnockPro-Light"/>
              </w:rPr>
              <w:t>很少引起</w:t>
            </w:r>
            <w:r w:rsidRPr="000A5778">
              <w:rPr>
                <w:rFonts w:asciiTheme="minorEastAsia" w:eastAsiaTheme="minorEastAsia" w:hAnsiTheme="minorEastAsia" w:cs="WarnockPro-Light"/>
              </w:rPr>
              <w:t>副作用，但是</w:t>
            </w:r>
            <w:r w:rsidR="001A1C19" w:rsidRPr="001A1C19">
              <w:rPr>
                <w:rFonts w:asciiTheme="minorEastAsia" w:eastAsiaTheme="minorEastAsia" w:hAnsiTheme="minorEastAsia" w:cs="WarnockPro-Light"/>
              </w:rPr>
              <w:t>下列副作用</w:t>
            </w:r>
            <w:r w:rsidR="001A1C19">
              <w:rPr>
                <w:rFonts w:asciiTheme="minorEastAsia" w:eastAsiaTheme="minorEastAsia" w:hAnsiTheme="minorEastAsia" w:cs="WarnockPro-Light"/>
              </w:rPr>
              <w:t>仍有</w:t>
            </w:r>
            <w:r w:rsidRPr="000A5778">
              <w:rPr>
                <w:rFonts w:asciiTheme="minorEastAsia" w:eastAsiaTheme="minorEastAsia" w:hAnsiTheme="minorEastAsia" w:cs="WarnockPro-Light"/>
              </w:rPr>
              <w:t>可能</w:t>
            </w:r>
            <w:r w:rsidR="001A1C19">
              <w:rPr>
                <w:rFonts w:asciiTheme="minorEastAsia" w:eastAsiaTheme="minorEastAsia" w:hAnsiTheme="minorEastAsia" w:cs="WarnockPro-Light"/>
              </w:rPr>
              <w:t>發生</w:t>
            </w:r>
            <w:proofErr w:type="spellEnd"/>
            <w:r>
              <w:rPr>
                <w:rFonts w:asciiTheme="minorEastAsia" w:eastAsiaTheme="minorEastAsia" w:hAnsiTheme="minorEastAsia" w:cs="WarnockPro-Light"/>
              </w:rPr>
              <w:t>：</w:t>
            </w:r>
          </w:p>
          <w:p w:rsidR="00D30C83" w:rsidRPr="0001649C" w:rsidRDefault="00D30C83" w:rsidP="00642DB6">
            <w:pPr>
              <w:autoSpaceDE w:val="0"/>
              <w:autoSpaceDN w:val="0"/>
              <w:adjustRightInd w:val="0"/>
              <w:rPr>
                <w:rFonts w:asciiTheme="minorEastAsia" w:eastAsiaTheme="minorEastAsia" w:hAnsiTheme="minorEastAsia" w:cs="VectoraLTStd-Bold"/>
                <w:b/>
                <w:bCs/>
                <w:sz w:val="21"/>
                <w:szCs w:val="21"/>
              </w:rPr>
            </w:pPr>
          </w:p>
        </w:tc>
      </w:tr>
      <w:tr w:rsidR="00642DB6" w:rsidTr="00E96207">
        <w:tc>
          <w:tcPr>
            <w:tcW w:w="4608" w:type="dxa"/>
          </w:tcPr>
          <w:p w:rsidR="00642DB6" w:rsidRDefault="00642DB6" w:rsidP="00642DB6">
            <w:pPr>
              <w:autoSpaceDE w:val="0"/>
              <w:autoSpaceDN w:val="0"/>
              <w:adjustRightInd w:val="0"/>
              <w:rPr>
                <w:rFonts w:ascii="WarnockPro-Light" w:hAnsi="WarnockPro-Light" w:cs="WarnockPro-Light"/>
              </w:rPr>
            </w:pPr>
            <w:r>
              <w:rPr>
                <w:rFonts w:ascii="WarnockPro-Light" w:hAnsi="WarnockPro-Light" w:cs="WarnockPro-Light"/>
              </w:rPr>
              <w:t>• Continued loss of appetite</w:t>
            </w:r>
          </w:p>
          <w:p w:rsidR="00642DB6" w:rsidRDefault="00642DB6" w:rsidP="00642DB6">
            <w:pPr>
              <w:autoSpaceDE w:val="0"/>
              <w:autoSpaceDN w:val="0"/>
              <w:adjustRightInd w:val="0"/>
              <w:rPr>
                <w:rFonts w:ascii="WarnockPro-Light" w:hAnsi="WarnockPro-Light" w:cs="WarnockPro-Light"/>
              </w:rPr>
            </w:pPr>
            <w:r>
              <w:rPr>
                <w:rFonts w:ascii="WarnockPro-Light" w:hAnsi="WarnockPro-Light" w:cs="WarnockPro-Light"/>
              </w:rPr>
              <w:t>• Always feeling tired for</w:t>
            </w:r>
          </w:p>
          <w:p w:rsidR="00642DB6" w:rsidRDefault="00642DB6" w:rsidP="00642DB6">
            <w:pPr>
              <w:autoSpaceDE w:val="0"/>
              <w:autoSpaceDN w:val="0"/>
              <w:adjustRightInd w:val="0"/>
              <w:rPr>
                <w:rFonts w:ascii="WarnockPro-Light" w:hAnsi="WarnockPro-Light" w:cs="WarnockPro-Light"/>
              </w:rPr>
            </w:pPr>
            <w:r>
              <w:rPr>
                <w:rFonts w:ascii="WarnockPro-Light" w:hAnsi="WarnockPro-Light" w:cs="WarnockPro-Light"/>
              </w:rPr>
              <w:t>no reason</w:t>
            </w:r>
          </w:p>
          <w:p w:rsidR="00642DB6" w:rsidRDefault="00642DB6" w:rsidP="00642DB6">
            <w:pPr>
              <w:autoSpaceDE w:val="0"/>
              <w:autoSpaceDN w:val="0"/>
              <w:adjustRightInd w:val="0"/>
              <w:rPr>
                <w:rFonts w:ascii="WarnockPro-Light" w:hAnsi="WarnockPro-Light" w:cs="WarnockPro-Light"/>
              </w:rPr>
            </w:pPr>
            <w:r>
              <w:rPr>
                <w:rFonts w:ascii="WarnockPro-Light" w:hAnsi="WarnockPro-Light" w:cs="WarnockPro-Light"/>
              </w:rPr>
              <w:t>• Feeling dizzy or sleepy</w:t>
            </w:r>
          </w:p>
          <w:p w:rsidR="00642DB6" w:rsidRDefault="00642DB6" w:rsidP="00642DB6">
            <w:pPr>
              <w:autoSpaceDE w:val="0"/>
              <w:autoSpaceDN w:val="0"/>
              <w:adjustRightInd w:val="0"/>
              <w:rPr>
                <w:rFonts w:ascii="WarnockPro-Light" w:hAnsi="WarnockPro-Light" w:cs="WarnockPro-Light"/>
              </w:rPr>
            </w:pPr>
            <w:r>
              <w:rPr>
                <w:rFonts w:ascii="WarnockPro-Light" w:hAnsi="WarnockPro-Light" w:cs="WarnockPro-Light"/>
              </w:rPr>
              <w:t>• Yellow eyeballs</w:t>
            </w:r>
          </w:p>
          <w:p w:rsidR="00642DB6" w:rsidRDefault="00642DB6" w:rsidP="00642DB6">
            <w:pPr>
              <w:autoSpaceDE w:val="0"/>
              <w:autoSpaceDN w:val="0"/>
              <w:adjustRightInd w:val="0"/>
              <w:rPr>
                <w:rFonts w:ascii="WarnockPro-Light" w:hAnsi="WarnockPro-Light" w:cs="WarnockPro-Light"/>
              </w:rPr>
            </w:pPr>
            <w:r>
              <w:rPr>
                <w:rFonts w:ascii="WarnockPro-Light" w:hAnsi="WarnockPro-Light" w:cs="WarnockPro-Light"/>
              </w:rPr>
              <w:t>• Yellow skin</w:t>
            </w:r>
          </w:p>
          <w:p w:rsidR="00642DB6" w:rsidRDefault="00642DB6" w:rsidP="00642DB6">
            <w:pPr>
              <w:autoSpaceDE w:val="0"/>
              <w:autoSpaceDN w:val="0"/>
              <w:adjustRightInd w:val="0"/>
              <w:rPr>
                <w:rFonts w:ascii="WarnockPro-Light" w:hAnsi="WarnockPro-Light" w:cs="WarnockPro-Light"/>
              </w:rPr>
            </w:pPr>
            <w:r>
              <w:rPr>
                <w:rFonts w:ascii="WarnockPro-Light" w:hAnsi="WarnockPro-Light" w:cs="WarnockPro-Light"/>
              </w:rPr>
              <w:t>• Rash, itching</w:t>
            </w:r>
          </w:p>
          <w:p w:rsidR="00642DB6" w:rsidRDefault="00642DB6" w:rsidP="00642DB6">
            <w:pPr>
              <w:autoSpaceDE w:val="0"/>
              <w:autoSpaceDN w:val="0"/>
              <w:adjustRightInd w:val="0"/>
              <w:rPr>
                <w:rFonts w:ascii="VectoraLTStd-Bold" w:hAnsi="VectoraLTStd-Bold" w:cs="VectoraLTStd-Bold"/>
                <w:b/>
                <w:bCs/>
                <w:sz w:val="21"/>
                <w:szCs w:val="21"/>
              </w:rPr>
            </w:pPr>
            <w:r>
              <w:rPr>
                <w:rFonts w:ascii="WarnockPro-Light" w:hAnsi="WarnockPro-Light" w:cs="WarnockPro-Light"/>
              </w:rPr>
              <w:t>• High fever</w:t>
            </w:r>
          </w:p>
        </w:tc>
        <w:tc>
          <w:tcPr>
            <w:tcW w:w="4968" w:type="dxa"/>
          </w:tcPr>
          <w:p w:rsidR="00642DB6" w:rsidRPr="0001649C" w:rsidRDefault="00642DB6" w:rsidP="00642DB6">
            <w:pPr>
              <w:autoSpaceDE w:val="0"/>
              <w:autoSpaceDN w:val="0"/>
              <w:adjustRightInd w:val="0"/>
              <w:rPr>
                <w:rFonts w:asciiTheme="minorEastAsia" w:eastAsiaTheme="minorEastAsia" w:hAnsiTheme="minorEastAsia" w:cs="WarnockPro-Light"/>
              </w:rPr>
            </w:pPr>
            <w:r w:rsidRPr="0001649C">
              <w:rPr>
                <w:rFonts w:asciiTheme="minorEastAsia" w:eastAsiaTheme="minorEastAsia" w:hAnsiTheme="minorEastAsia" w:cs="WarnockPro-Light"/>
              </w:rPr>
              <w:t xml:space="preserve">• </w:t>
            </w:r>
            <w:proofErr w:type="spellStart"/>
            <w:r w:rsidR="00FC40D3">
              <w:rPr>
                <w:rFonts w:asciiTheme="minorEastAsia" w:eastAsiaTheme="minorEastAsia" w:hAnsiTheme="minorEastAsia" w:cs="WarnockPro-Light"/>
              </w:rPr>
              <w:t>持續</w:t>
            </w:r>
            <w:r w:rsidR="00FC40D3" w:rsidRPr="00FC40D3">
              <w:rPr>
                <w:rFonts w:asciiTheme="minorEastAsia" w:eastAsiaTheme="minorEastAsia" w:hAnsiTheme="minorEastAsia" w:cs="WarnockPro-Light"/>
              </w:rPr>
              <w:t>食慾不振</w:t>
            </w:r>
            <w:proofErr w:type="spellEnd"/>
          </w:p>
          <w:p w:rsidR="00642DB6" w:rsidRPr="0001649C" w:rsidRDefault="00642DB6" w:rsidP="00FC40D3">
            <w:pPr>
              <w:autoSpaceDE w:val="0"/>
              <w:autoSpaceDN w:val="0"/>
              <w:adjustRightInd w:val="0"/>
              <w:rPr>
                <w:rFonts w:asciiTheme="minorEastAsia" w:eastAsiaTheme="minorEastAsia" w:hAnsiTheme="minorEastAsia" w:cs="WarnockPro-Light"/>
              </w:rPr>
            </w:pPr>
            <w:r w:rsidRPr="0001649C">
              <w:rPr>
                <w:rFonts w:asciiTheme="minorEastAsia" w:eastAsiaTheme="minorEastAsia" w:hAnsiTheme="minorEastAsia" w:cs="WarnockPro-Light"/>
              </w:rPr>
              <w:t xml:space="preserve">• </w:t>
            </w:r>
            <w:proofErr w:type="spellStart"/>
            <w:r w:rsidR="00FC40D3">
              <w:rPr>
                <w:rFonts w:asciiTheme="minorEastAsia" w:eastAsiaTheme="minorEastAsia" w:hAnsiTheme="minorEastAsia" w:cs="WarnockPro-Light"/>
              </w:rPr>
              <w:t>經常無故感覺疲倦</w:t>
            </w:r>
            <w:proofErr w:type="spellEnd"/>
          </w:p>
          <w:p w:rsidR="00642DB6" w:rsidRPr="0001649C" w:rsidRDefault="00642DB6" w:rsidP="00642DB6">
            <w:pPr>
              <w:autoSpaceDE w:val="0"/>
              <w:autoSpaceDN w:val="0"/>
              <w:adjustRightInd w:val="0"/>
              <w:rPr>
                <w:rFonts w:asciiTheme="minorEastAsia" w:eastAsiaTheme="minorEastAsia" w:hAnsiTheme="minorEastAsia" w:cs="WarnockPro-Light"/>
              </w:rPr>
            </w:pPr>
            <w:r w:rsidRPr="0001649C">
              <w:rPr>
                <w:rFonts w:asciiTheme="minorEastAsia" w:eastAsiaTheme="minorEastAsia" w:hAnsiTheme="minorEastAsia" w:cs="WarnockPro-Light"/>
              </w:rPr>
              <w:t xml:space="preserve">• </w:t>
            </w:r>
            <w:proofErr w:type="spellStart"/>
            <w:r w:rsidR="00FC40D3">
              <w:rPr>
                <w:rFonts w:asciiTheme="minorEastAsia" w:eastAsiaTheme="minorEastAsia" w:hAnsiTheme="minorEastAsia" w:cs="WarnockPro-Light"/>
              </w:rPr>
              <w:t>頭暈或睏倦</w:t>
            </w:r>
            <w:proofErr w:type="spellEnd"/>
          </w:p>
          <w:p w:rsidR="00642DB6" w:rsidRPr="0001649C" w:rsidRDefault="00642DB6" w:rsidP="00642DB6">
            <w:pPr>
              <w:autoSpaceDE w:val="0"/>
              <w:autoSpaceDN w:val="0"/>
              <w:adjustRightInd w:val="0"/>
              <w:rPr>
                <w:rFonts w:asciiTheme="minorEastAsia" w:eastAsiaTheme="minorEastAsia" w:hAnsiTheme="minorEastAsia" w:cs="WarnockPro-Light"/>
              </w:rPr>
            </w:pPr>
            <w:r w:rsidRPr="0001649C">
              <w:rPr>
                <w:rFonts w:asciiTheme="minorEastAsia" w:eastAsiaTheme="minorEastAsia" w:hAnsiTheme="minorEastAsia" w:cs="WarnockPro-Light"/>
              </w:rPr>
              <w:t xml:space="preserve">• </w:t>
            </w:r>
            <w:proofErr w:type="spellStart"/>
            <w:r w:rsidR="00551AE7" w:rsidRPr="00551AE7">
              <w:rPr>
                <w:rFonts w:asciiTheme="minorEastAsia" w:eastAsiaTheme="minorEastAsia" w:hAnsiTheme="minorEastAsia" w:cs="WarnockPro-Light"/>
              </w:rPr>
              <w:t>眼睛變黃</w:t>
            </w:r>
            <w:proofErr w:type="spellEnd"/>
          </w:p>
          <w:p w:rsidR="00642DB6" w:rsidRPr="0001649C" w:rsidRDefault="00642DB6" w:rsidP="00642DB6">
            <w:pPr>
              <w:autoSpaceDE w:val="0"/>
              <w:autoSpaceDN w:val="0"/>
              <w:adjustRightInd w:val="0"/>
              <w:rPr>
                <w:rFonts w:asciiTheme="minorEastAsia" w:eastAsiaTheme="minorEastAsia" w:hAnsiTheme="minorEastAsia" w:cs="WarnockPro-Light"/>
              </w:rPr>
            </w:pPr>
            <w:r w:rsidRPr="0001649C">
              <w:rPr>
                <w:rFonts w:asciiTheme="minorEastAsia" w:eastAsiaTheme="minorEastAsia" w:hAnsiTheme="minorEastAsia" w:cs="WarnockPro-Light"/>
              </w:rPr>
              <w:t xml:space="preserve">• </w:t>
            </w:r>
            <w:proofErr w:type="spellStart"/>
            <w:r w:rsidR="00551AE7">
              <w:rPr>
                <w:rFonts w:asciiTheme="minorEastAsia" w:eastAsiaTheme="minorEastAsia" w:hAnsiTheme="minorEastAsia" w:cs="WarnockPro-Light"/>
              </w:rPr>
              <w:t>皮膚</w:t>
            </w:r>
            <w:r w:rsidR="00551AE7" w:rsidRPr="00551AE7">
              <w:rPr>
                <w:rFonts w:asciiTheme="minorEastAsia" w:eastAsiaTheme="minorEastAsia" w:hAnsiTheme="minorEastAsia" w:cs="WarnockPro-Light"/>
              </w:rPr>
              <w:t>變黃</w:t>
            </w:r>
            <w:proofErr w:type="spellEnd"/>
          </w:p>
          <w:p w:rsidR="00642DB6" w:rsidRPr="0001649C" w:rsidRDefault="00642DB6" w:rsidP="00642DB6">
            <w:pPr>
              <w:autoSpaceDE w:val="0"/>
              <w:autoSpaceDN w:val="0"/>
              <w:adjustRightInd w:val="0"/>
              <w:rPr>
                <w:rFonts w:asciiTheme="minorEastAsia" w:eastAsiaTheme="minorEastAsia" w:hAnsiTheme="minorEastAsia" w:cs="WarnockPro-Light"/>
              </w:rPr>
            </w:pPr>
            <w:r w:rsidRPr="0001649C">
              <w:rPr>
                <w:rFonts w:asciiTheme="minorEastAsia" w:eastAsiaTheme="minorEastAsia" w:hAnsiTheme="minorEastAsia" w:cs="WarnockPro-Light"/>
              </w:rPr>
              <w:t xml:space="preserve">• </w:t>
            </w:r>
            <w:proofErr w:type="spellStart"/>
            <w:r w:rsidR="00551AE7">
              <w:rPr>
                <w:rFonts w:asciiTheme="minorEastAsia" w:eastAsiaTheme="minorEastAsia" w:hAnsiTheme="minorEastAsia" w:cs="WarnockPro-Light"/>
              </w:rPr>
              <w:t>紅疹、痕癢</w:t>
            </w:r>
            <w:proofErr w:type="spellEnd"/>
          </w:p>
          <w:p w:rsidR="00642DB6" w:rsidRPr="0001649C" w:rsidRDefault="00642DB6" w:rsidP="00551AE7">
            <w:pPr>
              <w:autoSpaceDE w:val="0"/>
              <w:autoSpaceDN w:val="0"/>
              <w:adjustRightInd w:val="0"/>
              <w:rPr>
                <w:rFonts w:asciiTheme="minorEastAsia" w:eastAsiaTheme="minorEastAsia" w:hAnsiTheme="minorEastAsia" w:cs="VectoraLTStd-Bold"/>
                <w:b/>
                <w:bCs/>
                <w:sz w:val="21"/>
                <w:szCs w:val="21"/>
              </w:rPr>
            </w:pPr>
            <w:r w:rsidRPr="0001649C">
              <w:rPr>
                <w:rFonts w:asciiTheme="minorEastAsia" w:eastAsiaTheme="minorEastAsia" w:hAnsiTheme="minorEastAsia" w:cs="WarnockPro-Light"/>
              </w:rPr>
              <w:t xml:space="preserve">• </w:t>
            </w:r>
            <w:proofErr w:type="spellStart"/>
            <w:r w:rsidR="00551AE7">
              <w:rPr>
                <w:rFonts w:asciiTheme="minorEastAsia" w:eastAsiaTheme="minorEastAsia" w:hAnsiTheme="minorEastAsia" w:cs="WarnockPro-Light"/>
              </w:rPr>
              <w:t>高燒</w:t>
            </w:r>
            <w:proofErr w:type="spellEnd"/>
          </w:p>
        </w:tc>
      </w:tr>
      <w:tr w:rsidR="00642DB6" w:rsidTr="00E96207">
        <w:tc>
          <w:tcPr>
            <w:tcW w:w="4608" w:type="dxa"/>
          </w:tcPr>
          <w:p w:rsidR="00642DB6" w:rsidRDefault="00642DB6" w:rsidP="00642DB6">
            <w:pPr>
              <w:autoSpaceDE w:val="0"/>
              <w:autoSpaceDN w:val="0"/>
              <w:adjustRightInd w:val="0"/>
              <w:rPr>
                <w:rFonts w:ascii="WarnockPro-Light" w:hAnsi="WarnockPro-Light" w:cs="WarnockPro-Light"/>
              </w:rPr>
            </w:pPr>
            <w:r>
              <w:rPr>
                <w:rFonts w:ascii="WarnockPro-Light" w:hAnsi="WarnockPro-Light" w:cs="WarnockPro-Light"/>
              </w:rPr>
              <w:t>• Blurred vision</w:t>
            </w:r>
          </w:p>
          <w:p w:rsidR="00642DB6" w:rsidRDefault="00642DB6" w:rsidP="00642DB6">
            <w:pPr>
              <w:autoSpaceDE w:val="0"/>
              <w:autoSpaceDN w:val="0"/>
              <w:adjustRightInd w:val="0"/>
              <w:rPr>
                <w:rFonts w:ascii="WarnockPro-Light" w:hAnsi="WarnockPro-Light" w:cs="WarnockPro-Light"/>
              </w:rPr>
            </w:pPr>
            <w:r>
              <w:rPr>
                <w:rFonts w:ascii="WarnockPro-Light" w:hAnsi="WarnockPro-Light" w:cs="WarnockPro-Light"/>
              </w:rPr>
              <w:t>• Unusual pain in hands,</w:t>
            </w:r>
          </w:p>
          <w:p w:rsidR="00642DB6" w:rsidRDefault="00642DB6" w:rsidP="00642DB6">
            <w:pPr>
              <w:autoSpaceDE w:val="0"/>
              <w:autoSpaceDN w:val="0"/>
              <w:adjustRightInd w:val="0"/>
              <w:rPr>
                <w:rFonts w:ascii="WarnockPro-Light" w:hAnsi="WarnockPro-Light" w:cs="WarnockPro-Light"/>
              </w:rPr>
            </w:pPr>
            <w:r>
              <w:rPr>
                <w:rFonts w:ascii="WarnockPro-Light" w:hAnsi="WarnockPro-Light" w:cs="WarnockPro-Light"/>
              </w:rPr>
              <w:t>feet, joints</w:t>
            </w:r>
          </w:p>
          <w:p w:rsidR="00642DB6" w:rsidRDefault="00642DB6" w:rsidP="00642DB6">
            <w:pPr>
              <w:autoSpaceDE w:val="0"/>
              <w:autoSpaceDN w:val="0"/>
              <w:adjustRightInd w:val="0"/>
              <w:rPr>
                <w:rFonts w:ascii="WarnockPro-Light" w:hAnsi="WarnockPro-Light" w:cs="WarnockPro-Light"/>
              </w:rPr>
            </w:pPr>
            <w:r>
              <w:rPr>
                <w:rFonts w:ascii="WarnockPro-Light" w:hAnsi="WarnockPro-Light" w:cs="WarnockPro-Light"/>
              </w:rPr>
              <w:t>• Headache</w:t>
            </w:r>
          </w:p>
          <w:p w:rsidR="00642DB6" w:rsidRDefault="00642DB6" w:rsidP="00642DB6">
            <w:pPr>
              <w:autoSpaceDE w:val="0"/>
              <w:autoSpaceDN w:val="0"/>
              <w:adjustRightInd w:val="0"/>
              <w:rPr>
                <w:rFonts w:ascii="WarnockPro-Light" w:hAnsi="WarnockPro-Light" w:cs="WarnockPro-Light"/>
              </w:rPr>
            </w:pPr>
            <w:r>
              <w:rPr>
                <w:rFonts w:ascii="WarnockPro-Light" w:hAnsi="WarnockPro-Light" w:cs="WarnockPro-Light"/>
              </w:rPr>
              <w:t>• Nausea and/or vomiting</w:t>
            </w:r>
          </w:p>
          <w:p w:rsidR="00642DB6" w:rsidRDefault="00642DB6" w:rsidP="00642DB6">
            <w:pPr>
              <w:autoSpaceDE w:val="0"/>
              <w:autoSpaceDN w:val="0"/>
              <w:adjustRightInd w:val="0"/>
              <w:rPr>
                <w:rFonts w:ascii="WarnockPro-Light" w:hAnsi="WarnockPro-Light" w:cs="WarnockPro-Light"/>
              </w:rPr>
            </w:pPr>
            <w:r>
              <w:rPr>
                <w:rFonts w:ascii="WarnockPro-Light" w:hAnsi="WarnockPro-Light" w:cs="WarnockPro-Light"/>
              </w:rPr>
              <w:t>• Any other unusual symptoms</w:t>
            </w:r>
          </w:p>
          <w:p w:rsidR="00642DB6" w:rsidRDefault="00642DB6" w:rsidP="00642DB6">
            <w:pPr>
              <w:autoSpaceDE w:val="0"/>
              <w:autoSpaceDN w:val="0"/>
              <w:adjustRightInd w:val="0"/>
              <w:rPr>
                <w:rFonts w:ascii="WarnockPro-Light" w:hAnsi="WarnockPro-Light" w:cs="WarnockPro-Light"/>
              </w:rPr>
            </w:pPr>
            <w:r>
              <w:rPr>
                <w:rFonts w:ascii="WarnockPro-Light" w:hAnsi="WarnockPro-Light" w:cs="WarnockPro-Light"/>
              </w:rPr>
              <w:t>• Dark-colored urine (the color</w:t>
            </w:r>
          </w:p>
          <w:p w:rsidR="00642DB6" w:rsidRDefault="00642DB6" w:rsidP="00642DB6">
            <w:pPr>
              <w:autoSpaceDE w:val="0"/>
              <w:autoSpaceDN w:val="0"/>
              <w:adjustRightInd w:val="0"/>
              <w:rPr>
                <w:rFonts w:ascii="WarnockPro-Light" w:hAnsi="WarnockPro-Light" w:cs="WarnockPro-Light"/>
              </w:rPr>
            </w:pPr>
            <w:r>
              <w:rPr>
                <w:rFonts w:ascii="WarnockPro-Light" w:hAnsi="WarnockPro-Light" w:cs="WarnockPro-Light"/>
              </w:rPr>
              <w:t>of coffee or tea)</w:t>
            </w:r>
          </w:p>
        </w:tc>
        <w:tc>
          <w:tcPr>
            <w:tcW w:w="4968" w:type="dxa"/>
          </w:tcPr>
          <w:p w:rsidR="00642DB6" w:rsidRPr="0001649C" w:rsidRDefault="00642DB6" w:rsidP="00642DB6">
            <w:pPr>
              <w:autoSpaceDE w:val="0"/>
              <w:autoSpaceDN w:val="0"/>
              <w:adjustRightInd w:val="0"/>
              <w:rPr>
                <w:rFonts w:asciiTheme="minorEastAsia" w:eastAsiaTheme="minorEastAsia" w:hAnsiTheme="minorEastAsia" w:cs="WarnockPro-Light"/>
              </w:rPr>
            </w:pPr>
            <w:r w:rsidRPr="0001649C">
              <w:rPr>
                <w:rFonts w:asciiTheme="minorEastAsia" w:eastAsiaTheme="minorEastAsia" w:hAnsiTheme="minorEastAsia" w:cs="WarnockPro-Light"/>
              </w:rPr>
              <w:t xml:space="preserve">• </w:t>
            </w:r>
            <w:proofErr w:type="spellStart"/>
            <w:r w:rsidR="00551AE7">
              <w:rPr>
                <w:rFonts w:asciiTheme="minorEastAsia" w:eastAsiaTheme="minorEastAsia" w:hAnsiTheme="minorEastAsia" w:cs="WarnockPro-Light"/>
              </w:rPr>
              <w:t>視力模糊</w:t>
            </w:r>
            <w:proofErr w:type="spellEnd"/>
          </w:p>
          <w:p w:rsidR="00642DB6" w:rsidRPr="0001649C" w:rsidRDefault="00642DB6" w:rsidP="00551AE7">
            <w:pPr>
              <w:autoSpaceDE w:val="0"/>
              <w:autoSpaceDN w:val="0"/>
              <w:adjustRightInd w:val="0"/>
              <w:rPr>
                <w:rFonts w:asciiTheme="minorEastAsia" w:eastAsiaTheme="minorEastAsia" w:hAnsiTheme="minorEastAsia" w:cs="WarnockPro-Light"/>
              </w:rPr>
            </w:pPr>
            <w:r w:rsidRPr="0001649C">
              <w:rPr>
                <w:rFonts w:asciiTheme="minorEastAsia" w:eastAsiaTheme="minorEastAsia" w:hAnsiTheme="minorEastAsia" w:cs="WarnockPro-Light"/>
              </w:rPr>
              <w:t xml:space="preserve">• </w:t>
            </w:r>
            <w:proofErr w:type="spellStart"/>
            <w:r w:rsidR="00551AE7">
              <w:rPr>
                <w:rFonts w:asciiTheme="minorEastAsia" w:eastAsiaTheme="minorEastAsia" w:hAnsiTheme="minorEastAsia" w:cs="WarnockPro-Light"/>
              </w:rPr>
              <w:t>手腳、關節有不尋常的疼痛</w:t>
            </w:r>
            <w:proofErr w:type="spellEnd"/>
          </w:p>
          <w:p w:rsidR="00642DB6" w:rsidRPr="0001649C" w:rsidRDefault="00642DB6" w:rsidP="00642DB6">
            <w:pPr>
              <w:autoSpaceDE w:val="0"/>
              <w:autoSpaceDN w:val="0"/>
              <w:adjustRightInd w:val="0"/>
              <w:rPr>
                <w:rFonts w:asciiTheme="minorEastAsia" w:eastAsiaTheme="minorEastAsia" w:hAnsiTheme="minorEastAsia" w:cs="WarnockPro-Light"/>
              </w:rPr>
            </w:pPr>
            <w:r w:rsidRPr="0001649C">
              <w:rPr>
                <w:rFonts w:asciiTheme="minorEastAsia" w:eastAsiaTheme="minorEastAsia" w:hAnsiTheme="minorEastAsia" w:cs="WarnockPro-Light"/>
              </w:rPr>
              <w:t xml:space="preserve">• </w:t>
            </w:r>
            <w:proofErr w:type="spellStart"/>
            <w:r w:rsidR="00551AE7">
              <w:rPr>
                <w:rFonts w:asciiTheme="minorEastAsia" w:eastAsiaTheme="minorEastAsia" w:hAnsiTheme="minorEastAsia" w:cs="WarnockPro-Light"/>
              </w:rPr>
              <w:t>頭痛</w:t>
            </w:r>
            <w:proofErr w:type="spellEnd"/>
          </w:p>
          <w:p w:rsidR="00642DB6" w:rsidRPr="0001649C" w:rsidRDefault="00642DB6" w:rsidP="00642DB6">
            <w:pPr>
              <w:autoSpaceDE w:val="0"/>
              <w:autoSpaceDN w:val="0"/>
              <w:adjustRightInd w:val="0"/>
              <w:rPr>
                <w:rFonts w:asciiTheme="minorEastAsia" w:eastAsiaTheme="minorEastAsia" w:hAnsiTheme="minorEastAsia" w:cs="WarnockPro-Light"/>
              </w:rPr>
            </w:pPr>
            <w:r w:rsidRPr="0001649C">
              <w:rPr>
                <w:rFonts w:asciiTheme="minorEastAsia" w:eastAsiaTheme="minorEastAsia" w:hAnsiTheme="minorEastAsia" w:cs="WarnockPro-Light"/>
              </w:rPr>
              <w:t xml:space="preserve">• </w:t>
            </w:r>
            <w:proofErr w:type="spellStart"/>
            <w:r w:rsidR="00551AE7">
              <w:rPr>
                <w:rFonts w:asciiTheme="minorEastAsia" w:eastAsiaTheme="minorEastAsia" w:hAnsiTheme="minorEastAsia" w:cs="WarnockPro-Light"/>
              </w:rPr>
              <w:t>噁心及</w:t>
            </w:r>
            <w:proofErr w:type="spellEnd"/>
            <w:r w:rsidR="00551AE7">
              <w:rPr>
                <w:rFonts w:asciiTheme="minorEastAsia" w:eastAsiaTheme="minorEastAsia" w:hAnsiTheme="minorEastAsia" w:cs="WarnockPro-Light"/>
              </w:rPr>
              <w:t>/</w:t>
            </w:r>
            <w:proofErr w:type="spellStart"/>
            <w:r w:rsidR="00551AE7">
              <w:rPr>
                <w:rFonts w:asciiTheme="minorEastAsia" w:eastAsiaTheme="minorEastAsia" w:hAnsiTheme="minorEastAsia" w:cs="WarnockPro-Light"/>
              </w:rPr>
              <w:t>或</w:t>
            </w:r>
            <w:r w:rsidR="00551AE7" w:rsidRPr="00551AE7">
              <w:rPr>
                <w:rFonts w:asciiTheme="minorEastAsia" w:eastAsiaTheme="minorEastAsia" w:hAnsiTheme="minorEastAsia" w:cs="WarnockPro-Light"/>
              </w:rPr>
              <w:t>嘔</w:t>
            </w:r>
            <w:r w:rsidR="00551AE7">
              <w:rPr>
                <w:rFonts w:asciiTheme="minorEastAsia" w:eastAsiaTheme="minorEastAsia" w:hAnsiTheme="minorEastAsia" w:cs="WarnockPro-Light"/>
              </w:rPr>
              <w:t>吐</w:t>
            </w:r>
            <w:proofErr w:type="spellEnd"/>
          </w:p>
          <w:p w:rsidR="00642DB6" w:rsidRPr="0001649C" w:rsidRDefault="00642DB6" w:rsidP="00642DB6">
            <w:pPr>
              <w:autoSpaceDE w:val="0"/>
              <w:autoSpaceDN w:val="0"/>
              <w:adjustRightInd w:val="0"/>
              <w:rPr>
                <w:rFonts w:asciiTheme="minorEastAsia" w:eastAsiaTheme="minorEastAsia" w:hAnsiTheme="minorEastAsia" w:cs="WarnockPro-Light"/>
              </w:rPr>
            </w:pPr>
            <w:r w:rsidRPr="0001649C">
              <w:rPr>
                <w:rFonts w:asciiTheme="minorEastAsia" w:eastAsiaTheme="minorEastAsia" w:hAnsiTheme="minorEastAsia" w:cs="WarnockPro-Light"/>
              </w:rPr>
              <w:t xml:space="preserve">• </w:t>
            </w:r>
            <w:proofErr w:type="spellStart"/>
            <w:r w:rsidR="00551AE7">
              <w:rPr>
                <w:rFonts w:asciiTheme="minorEastAsia" w:eastAsiaTheme="minorEastAsia" w:hAnsiTheme="minorEastAsia" w:cs="WarnockPro-Light"/>
              </w:rPr>
              <w:t>任何不尋常的病徵</w:t>
            </w:r>
            <w:proofErr w:type="spellEnd"/>
          </w:p>
          <w:p w:rsidR="00642DB6" w:rsidRPr="0001649C" w:rsidRDefault="00642DB6" w:rsidP="009E5917">
            <w:pPr>
              <w:autoSpaceDE w:val="0"/>
              <w:autoSpaceDN w:val="0"/>
              <w:adjustRightInd w:val="0"/>
              <w:rPr>
                <w:rFonts w:asciiTheme="minorEastAsia" w:eastAsiaTheme="minorEastAsia" w:hAnsiTheme="minorEastAsia" w:cs="WarnockPro-Light"/>
              </w:rPr>
            </w:pPr>
            <w:r w:rsidRPr="0001649C">
              <w:rPr>
                <w:rFonts w:asciiTheme="minorEastAsia" w:eastAsiaTheme="minorEastAsia" w:hAnsiTheme="minorEastAsia" w:cs="WarnockPro-Light"/>
              </w:rPr>
              <w:t xml:space="preserve">• </w:t>
            </w:r>
            <w:proofErr w:type="spellStart"/>
            <w:r w:rsidR="00551AE7">
              <w:rPr>
                <w:rFonts w:asciiTheme="minorEastAsia" w:eastAsiaTheme="minorEastAsia" w:hAnsiTheme="minorEastAsia" w:cs="WarnockPro-Light"/>
              </w:rPr>
              <w:t>深色尿</w:t>
            </w:r>
            <w:proofErr w:type="spellEnd"/>
            <w:r w:rsidRPr="0001649C">
              <w:rPr>
                <w:rFonts w:asciiTheme="minorEastAsia" w:eastAsiaTheme="minorEastAsia" w:hAnsiTheme="minorEastAsia" w:cs="WarnockPro-Light"/>
              </w:rPr>
              <w:t>(</w:t>
            </w:r>
            <w:proofErr w:type="spellStart"/>
            <w:r w:rsidR="00551AE7">
              <w:rPr>
                <w:rFonts w:asciiTheme="minorEastAsia" w:eastAsiaTheme="minorEastAsia" w:hAnsiTheme="minorEastAsia" w:cs="WarnockPro-Light"/>
              </w:rPr>
              <w:t>茶</w:t>
            </w:r>
            <w:r w:rsidR="009E5917">
              <w:rPr>
                <w:rFonts w:asciiTheme="minorEastAsia" w:eastAsiaTheme="minorEastAsia" w:hAnsiTheme="minorEastAsia" w:cs="WarnockPro-Light"/>
              </w:rPr>
              <w:t>褐</w:t>
            </w:r>
            <w:r w:rsidR="00551AE7">
              <w:rPr>
                <w:rFonts w:asciiTheme="minorEastAsia" w:eastAsiaTheme="minorEastAsia" w:hAnsiTheme="minorEastAsia" w:cs="WarnockPro-Light"/>
              </w:rPr>
              <w:t>或咖啡色</w:t>
            </w:r>
            <w:proofErr w:type="spellEnd"/>
            <w:r w:rsidRPr="0001649C">
              <w:rPr>
                <w:rFonts w:asciiTheme="minorEastAsia" w:eastAsiaTheme="minorEastAsia" w:hAnsiTheme="minorEastAsia" w:cs="WarnockPro-Light"/>
              </w:rPr>
              <w:t>)</w:t>
            </w:r>
          </w:p>
        </w:tc>
      </w:tr>
      <w:tr w:rsidR="00642DB6" w:rsidTr="00E96207">
        <w:tc>
          <w:tcPr>
            <w:tcW w:w="4608" w:type="dxa"/>
          </w:tcPr>
          <w:p w:rsidR="00642DB6" w:rsidRPr="00010CC3" w:rsidRDefault="00642DB6" w:rsidP="00EF5E34">
            <w:pPr>
              <w:autoSpaceDE w:val="0"/>
              <w:autoSpaceDN w:val="0"/>
              <w:adjustRightInd w:val="0"/>
              <w:rPr>
                <w:rFonts w:ascii="WarnockPro-Light" w:hAnsi="WarnockPro-Light" w:cs="WarnockPro-Light"/>
                <w:color w:val="000000" w:themeColor="text1"/>
              </w:rPr>
            </w:pPr>
            <w:r w:rsidRPr="00010CC3">
              <w:rPr>
                <w:rFonts w:ascii="VectoraLTStd-Roman" w:hAnsi="VectoraLTStd-Roman" w:cs="VectoraLTStd-Roman"/>
                <w:color w:val="000000" w:themeColor="text1"/>
                <w:sz w:val="24"/>
                <w:szCs w:val="24"/>
              </w:rPr>
              <w:t>If you have any of these side effects, immediately tell</w:t>
            </w:r>
            <w:r w:rsidR="00EF5E34" w:rsidRPr="00010CC3">
              <w:rPr>
                <w:rFonts w:ascii="VectoraLTStd-Roman" w:hAnsi="VectoraLTStd-Roman" w:cs="VectoraLTStd-Roman"/>
                <w:color w:val="000000" w:themeColor="text1"/>
                <w:sz w:val="24"/>
                <w:szCs w:val="24"/>
              </w:rPr>
              <w:t xml:space="preserve"> </w:t>
            </w:r>
            <w:r w:rsidRPr="00010CC3">
              <w:rPr>
                <w:rFonts w:ascii="VectoraLTStd-Roman" w:hAnsi="VectoraLTStd-Roman" w:cs="VectoraLTStd-Roman"/>
                <w:color w:val="000000" w:themeColor="text1"/>
                <w:sz w:val="24"/>
                <w:szCs w:val="24"/>
              </w:rPr>
              <w:t>your doctor, nurse, or trained health worker from the</w:t>
            </w:r>
            <w:r w:rsidR="00EF5E34" w:rsidRPr="00010CC3">
              <w:rPr>
                <w:rFonts w:ascii="VectoraLTStd-Roman" w:hAnsi="VectoraLTStd-Roman" w:cs="VectoraLTStd-Roman"/>
                <w:color w:val="000000" w:themeColor="text1"/>
                <w:sz w:val="24"/>
                <w:szCs w:val="24"/>
              </w:rPr>
              <w:t xml:space="preserve"> </w:t>
            </w:r>
            <w:r w:rsidRPr="00010CC3">
              <w:rPr>
                <w:rFonts w:ascii="VectoraLTStd-Roman" w:hAnsi="VectoraLTStd-Roman" w:cs="VectoraLTStd-Roman"/>
                <w:color w:val="000000" w:themeColor="text1"/>
                <w:sz w:val="24"/>
                <w:szCs w:val="24"/>
              </w:rPr>
              <w:t>Department of Public Health.</w:t>
            </w:r>
          </w:p>
        </w:tc>
        <w:tc>
          <w:tcPr>
            <w:tcW w:w="4968" w:type="dxa"/>
          </w:tcPr>
          <w:p w:rsidR="00642DB6" w:rsidRPr="00010CC3" w:rsidRDefault="00551AE7" w:rsidP="00EF5E34">
            <w:pPr>
              <w:autoSpaceDE w:val="0"/>
              <w:autoSpaceDN w:val="0"/>
              <w:adjustRightInd w:val="0"/>
              <w:rPr>
                <w:rFonts w:ascii="PMingLiU" w:eastAsia="PMingLiU" w:hAnsi="PMingLiU" w:cs="WarnockPro-Light"/>
                <w:color w:val="000000" w:themeColor="text1"/>
              </w:rPr>
            </w:pPr>
            <w:proofErr w:type="spellStart"/>
            <w:r w:rsidRPr="00010CC3">
              <w:rPr>
                <w:rFonts w:ascii="PMingLiU" w:eastAsia="PMingLiU" w:hAnsi="PMingLiU" w:cs="VectoraLTStd-Roman"/>
                <w:bCs/>
                <w:color w:val="000000" w:themeColor="text1"/>
                <w:sz w:val="24"/>
                <w:szCs w:val="24"/>
              </w:rPr>
              <w:t>若出現任何一種副作用，請立即通知您的醫生、護士或公共衛生部</w:t>
            </w:r>
            <w:r w:rsidR="009E5917" w:rsidRPr="00010CC3">
              <w:rPr>
                <w:rFonts w:ascii="PMingLiU" w:eastAsia="PMingLiU" w:hAnsi="PMingLiU" w:cs="VectoraLTStd-Roman"/>
                <w:bCs/>
                <w:color w:val="000000" w:themeColor="text1"/>
                <w:sz w:val="24"/>
                <w:szCs w:val="24"/>
              </w:rPr>
              <w:t>受過</w:t>
            </w:r>
            <w:r w:rsidRPr="00010CC3">
              <w:rPr>
                <w:rFonts w:ascii="PMingLiU" w:eastAsia="PMingLiU" w:hAnsi="PMingLiU" w:cs="VectoraLTStd-Roman"/>
                <w:bCs/>
                <w:color w:val="000000" w:themeColor="text1"/>
                <w:sz w:val="24"/>
                <w:szCs w:val="24"/>
              </w:rPr>
              <w:t>訓練的醫療人員</w:t>
            </w:r>
            <w:proofErr w:type="spellEnd"/>
            <w:r w:rsidRPr="00010CC3">
              <w:rPr>
                <w:rFonts w:ascii="PMingLiU" w:eastAsia="PMingLiU" w:hAnsi="PMingLiU" w:cs="VectoraLTStd-Roman"/>
                <w:bCs/>
                <w:color w:val="000000" w:themeColor="text1"/>
                <w:sz w:val="24"/>
                <w:szCs w:val="24"/>
              </w:rPr>
              <w:t>。</w:t>
            </w:r>
          </w:p>
        </w:tc>
      </w:tr>
      <w:tr w:rsidR="00642DB6" w:rsidTr="00E96207">
        <w:tc>
          <w:tcPr>
            <w:tcW w:w="4608" w:type="dxa"/>
          </w:tcPr>
          <w:p w:rsidR="00642DB6" w:rsidRDefault="00642DB6" w:rsidP="00EF5E34">
            <w:pPr>
              <w:autoSpaceDE w:val="0"/>
              <w:autoSpaceDN w:val="0"/>
              <w:adjustRightInd w:val="0"/>
              <w:rPr>
                <w:rFonts w:ascii="VectoraLTStd-Roman" w:hAnsi="VectoraLTStd-Roman" w:cs="VectoraLTStd-Roman"/>
                <w:color w:val="25418F"/>
                <w:sz w:val="24"/>
                <w:szCs w:val="24"/>
              </w:rPr>
            </w:pPr>
            <w:r>
              <w:rPr>
                <w:rFonts w:ascii="WarnockPro-Light" w:hAnsi="WarnockPro-Light" w:cs="WarnockPro-Light"/>
              </w:rPr>
              <w:t xml:space="preserve">Note: If taking </w:t>
            </w:r>
            <w:proofErr w:type="spellStart"/>
            <w:r>
              <w:rPr>
                <w:rFonts w:ascii="WarnockPro-Light" w:hAnsi="WarnockPro-Light" w:cs="WarnockPro-Light"/>
              </w:rPr>
              <w:t>Rifampin</w:t>
            </w:r>
            <w:proofErr w:type="spellEnd"/>
            <w:r>
              <w:rPr>
                <w:rFonts w:ascii="WarnockPro-Light" w:hAnsi="WarnockPro-Light" w:cs="WarnockPro-Light"/>
              </w:rPr>
              <w:t>, it is common for your bodily fluids (i.e.,</w:t>
            </w:r>
            <w:r w:rsidR="00EF5E34">
              <w:rPr>
                <w:rFonts w:ascii="WarnockPro-Light" w:hAnsi="WarnockPro-Light" w:cs="WarnockPro-Light"/>
              </w:rPr>
              <w:t xml:space="preserve"> </w:t>
            </w:r>
            <w:r>
              <w:rPr>
                <w:rFonts w:ascii="WarnockPro-Light" w:hAnsi="WarnockPro-Light" w:cs="WarnockPro-Light"/>
              </w:rPr>
              <w:t>urine, sweat, and tears) to turn orange or red. This may stain your</w:t>
            </w:r>
            <w:r w:rsidR="00EF5E34">
              <w:rPr>
                <w:rFonts w:ascii="WarnockPro-Light" w:hAnsi="WarnockPro-Light" w:cs="WarnockPro-Light"/>
              </w:rPr>
              <w:t xml:space="preserve"> </w:t>
            </w:r>
            <w:r>
              <w:rPr>
                <w:rFonts w:ascii="WarnockPro-Light" w:hAnsi="WarnockPro-Light" w:cs="WarnockPro-Light"/>
              </w:rPr>
              <w:t>contact lenses, but is not harmful to you.</w:t>
            </w:r>
          </w:p>
        </w:tc>
        <w:tc>
          <w:tcPr>
            <w:tcW w:w="4968" w:type="dxa"/>
          </w:tcPr>
          <w:p w:rsidR="00551AE7" w:rsidRDefault="00551AE7" w:rsidP="00EF5E34">
            <w:pPr>
              <w:autoSpaceDE w:val="0"/>
              <w:autoSpaceDN w:val="0"/>
              <w:adjustRightInd w:val="0"/>
              <w:rPr>
                <w:rFonts w:asciiTheme="minorEastAsia" w:eastAsiaTheme="minorEastAsia" w:hAnsiTheme="minorEastAsia" w:cs="WarnockPro-Light"/>
              </w:rPr>
            </w:pPr>
            <w:r>
              <w:rPr>
                <w:rFonts w:asciiTheme="minorEastAsia" w:eastAsiaTheme="minorEastAsia" w:hAnsiTheme="minorEastAsia" w:cs="WarnockPro-Light"/>
              </w:rPr>
              <w:t>注意：</w:t>
            </w:r>
            <w:proofErr w:type="gramStart"/>
            <w:r>
              <w:rPr>
                <w:rFonts w:asciiTheme="minorEastAsia" w:eastAsiaTheme="minorEastAsia" w:hAnsiTheme="minorEastAsia" w:cs="WarnockPro-Light"/>
              </w:rPr>
              <w:t>若您服用</w:t>
            </w:r>
            <w:r w:rsidR="00D20F7B">
              <w:rPr>
                <w:rFonts w:asciiTheme="minorEastAsia" w:eastAsiaTheme="minorEastAsia" w:hAnsiTheme="minorEastAsia" w:cs="WarnockPro-Light"/>
              </w:rPr>
              <w:t>利福平</w:t>
            </w:r>
            <w:r w:rsidR="00D20F7B" w:rsidRPr="000A71B4">
              <w:rPr>
                <w:rFonts w:ascii="Times New Roman" w:eastAsiaTheme="minorEastAsia" w:hAnsi="Times New Roman" w:cs="Times New Roman"/>
              </w:rPr>
              <w:t>(</w:t>
            </w:r>
            <w:proofErr w:type="gramEnd"/>
            <w:r w:rsidR="00D20F7B" w:rsidRPr="000A71B4">
              <w:rPr>
                <w:rFonts w:ascii="Times New Roman" w:eastAsiaTheme="minorEastAsia" w:hAnsi="Times New Roman" w:cs="Times New Roman"/>
              </w:rPr>
              <w:t>Rifampin)</w:t>
            </w:r>
            <w:r w:rsidR="00D20F7B">
              <w:rPr>
                <w:rFonts w:asciiTheme="minorEastAsia" w:eastAsiaTheme="minorEastAsia" w:hAnsiTheme="minorEastAsia" w:cs="WarnockPro-Light"/>
              </w:rPr>
              <w:t>，</w:t>
            </w:r>
            <w:r w:rsidR="009E5917" w:rsidRPr="009E5917">
              <w:rPr>
                <w:rFonts w:asciiTheme="minorEastAsia" w:eastAsiaTheme="minorEastAsia" w:hAnsiTheme="minorEastAsia" w:cs="WarnockPro-Light"/>
              </w:rPr>
              <w:t>通常</w:t>
            </w:r>
            <w:r w:rsidR="00D20F7B">
              <w:rPr>
                <w:rFonts w:asciiTheme="minorEastAsia" w:eastAsiaTheme="minorEastAsia" w:hAnsiTheme="minorEastAsia" w:cs="WarnockPro-Light"/>
              </w:rPr>
              <w:t>您的體液如尿液、汗水和眼淚會變成橙</w:t>
            </w:r>
            <w:r w:rsidR="009E5917">
              <w:rPr>
                <w:rFonts w:asciiTheme="minorEastAsia" w:eastAsiaTheme="minorEastAsia" w:hAnsiTheme="minorEastAsia" w:cs="WarnockPro-Light"/>
              </w:rPr>
              <w:t>紅</w:t>
            </w:r>
            <w:r w:rsidR="00D20F7B">
              <w:rPr>
                <w:rFonts w:asciiTheme="minorEastAsia" w:eastAsiaTheme="minorEastAsia" w:hAnsiTheme="minorEastAsia" w:cs="WarnockPro-Light"/>
              </w:rPr>
              <w:t>或紅色，您的隱形眼鏡</w:t>
            </w:r>
            <w:r w:rsidR="000A71B4">
              <w:rPr>
                <w:rFonts w:asciiTheme="minorEastAsia" w:eastAsiaTheme="minorEastAsia" w:hAnsiTheme="minorEastAsia" w:cs="WarnockPro-Light"/>
              </w:rPr>
              <w:t>可能會</w:t>
            </w:r>
            <w:r w:rsidR="008D373E">
              <w:rPr>
                <w:rFonts w:asciiTheme="minorEastAsia" w:eastAsiaTheme="minorEastAsia" w:hAnsiTheme="minorEastAsia" w:cs="WarnockPro-Light"/>
              </w:rPr>
              <w:t>染上顏色</w:t>
            </w:r>
            <w:r w:rsidR="00D20F7B">
              <w:rPr>
                <w:rFonts w:asciiTheme="minorEastAsia" w:eastAsiaTheme="minorEastAsia" w:hAnsiTheme="minorEastAsia" w:cs="WarnockPro-Light"/>
              </w:rPr>
              <w:t>，但是不會</w:t>
            </w:r>
            <w:r w:rsidR="002567C9">
              <w:rPr>
                <w:rFonts w:asciiTheme="minorEastAsia" w:eastAsiaTheme="minorEastAsia" w:hAnsiTheme="minorEastAsia" w:cs="WarnockPro-Light"/>
              </w:rPr>
              <w:t>傷害您</w:t>
            </w:r>
            <w:r w:rsidR="00D20F7B">
              <w:rPr>
                <w:rFonts w:asciiTheme="minorEastAsia" w:eastAsiaTheme="minorEastAsia" w:hAnsiTheme="minorEastAsia" w:cs="WarnockPro-Light"/>
              </w:rPr>
              <w:t>。</w:t>
            </w:r>
          </w:p>
          <w:p w:rsidR="00642DB6" w:rsidRPr="0001649C" w:rsidRDefault="00642DB6" w:rsidP="00D20F7B">
            <w:pPr>
              <w:autoSpaceDE w:val="0"/>
              <w:autoSpaceDN w:val="0"/>
              <w:adjustRightInd w:val="0"/>
              <w:rPr>
                <w:rFonts w:asciiTheme="minorEastAsia" w:eastAsiaTheme="minorEastAsia" w:hAnsiTheme="minorEastAsia" w:cs="VectoraLTStd-Roman"/>
                <w:color w:val="25418F"/>
                <w:sz w:val="24"/>
                <w:szCs w:val="24"/>
              </w:rPr>
            </w:pPr>
          </w:p>
        </w:tc>
      </w:tr>
      <w:tr w:rsidR="00642DB6" w:rsidTr="00E96207">
        <w:tc>
          <w:tcPr>
            <w:tcW w:w="4608" w:type="dxa"/>
          </w:tcPr>
          <w:p w:rsidR="00642DB6" w:rsidRDefault="00642DB6" w:rsidP="00642DB6">
            <w:pPr>
              <w:autoSpaceDE w:val="0"/>
              <w:autoSpaceDN w:val="0"/>
              <w:adjustRightInd w:val="0"/>
              <w:rPr>
                <w:rFonts w:ascii="WarnockPro-Light" w:hAnsi="WarnockPro-Light" w:cs="WarnockPro-Light"/>
              </w:rPr>
            </w:pPr>
            <w:r>
              <w:rPr>
                <w:rFonts w:ascii="VectoraLTStd-Bold" w:hAnsi="VectoraLTStd-Bold" w:cs="VectoraLTStd-Bold"/>
                <w:b/>
                <w:bCs/>
                <w:sz w:val="21"/>
                <w:szCs w:val="21"/>
              </w:rPr>
              <w:t>What happens if I don’t take the pills as prescribed?</w:t>
            </w:r>
          </w:p>
        </w:tc>
        <w:tc>
          <w:tcPr>
            <w:tcW w:w="4968" w:type="dxa"/>
          </w:tcPr>
          <w:p w:rsidR="00642DB6" w:rsidRPr="007D0EEC" w:rsidRDefault="00D20F7B" w:rsidP="009E5917">
            <w:pPr>
              <w:autoSpaceDE w:val="0"/>
              <w:autoSpaceDN w:val="0"/>
              <w:adjustRightInd w:val="0"/>
              <w:rPr>
                <w:rFonts w:ascii="PMingLiU" w:eastAsia="PMingLiU" w:hAnsi="PMingLiU" w:cs="WarnockPro-Light"/>
              </w:rPr>
            </w:pPr>
            <w:proofErr w:type="spellStart"/>
            <w:r w:rsidRPr="007D0EEC">
              <w:rPr>
                <w:rFonts w:ascii="PMingLiU" w:eastAsia="PMingLiU" w:hAnsi="PMingLiU" w:cs="VectoraLTStd-Bold"/>
                <w:b/>
                <w:bCs/>
                <w:sz w:val="21"/>
                <w:szCs w:val="21"/>
              </w:rPr>
              <w:t>若我不遵照醫生</w:t>
            </w:r>
            <w:r w:rsidR="009E5917" w:rsidRPr="007D0EEC">
              <w:rPr>
                <w:rFonts w:ascii="PMingLiU" w:eastAsia="PMingLiU" w:hAnsi="PMingLiU" w:cs="VectoraLTStd-Bold"/>
                <w:b/>
                <w:bCs/>
                <w:sz w:val="21"/>
                <w:szCs w:val="21"/>
              </w:rPr>
              <w:t>的</w:t>
            </w:r>
            <w:r w:rsidRPr="007D0EEC">
              <w:rPr>
                <w:rFonts w:ascii="PMingLiU" w:eastAsia="PMingLiU" w:hAnsi="PMingLiU" w:cs="VectoraLTStd-Bold"/>
                <w:b/>
                <w:bCs/>
                <w:sz w:val="21"/>
                <w:szCs w:val="21"/>
              </w:rPr>
              <w:t>指示服藥會</w:t>
            </w:r>
            <w:r w:rsidR="009E5917" w:rsidRPr="007D0EEC">
              <w:rPr>
                <w:rFonts w:ascii="PMingLiU" w:eastAsia="PMingLiU" w:hAnsi="PMingLiU" w:cs="VectoraLTStd-Bold"/>
                <w:b/>
                <w:bCs/>
                <w:sz w:val="21"/>
                <w:szCs w:val="21"/>
              </w:rPr>
              <w:t>發生</w:t>
            </w:r>
            <w:r w:rsidRPr="007D0EEC">
              <w:rPr>
                <w:rFonts w:ascii="PMingLiU" w:eastAsia="PMingLiU" w:hAnsi="PMingLiU" w:cs="VectoraLTStd-Bold"/>
                <w:b/>
                <w:bCs/>
                <w:sz w:val="21"/>
                <w:szCs w:val="21"/>
              </w:rPr>
              <w:t>什麼</w:t>
            </w:r>
            <w:proofErr w:type="spellEnd"/>
            <w:r w:rsidR="00642DB6" w:rsidRPr="007D0EEC">
              <w:rPr>
                <w:rFonts w:ascii="PMingLiU" w:eastAsia="PMingLiU" w:hAnsi="PMingLiU" w:cs="VectoraLTStd-Bold"/>
                <w:b/>
                <w:bCs/>
                <w:sz w:val="21"/>
                <w:szCs w:val="21"/>
              </w:rPr>
              <w:t>?</w:t>
            </w:r>
          </w:p>
        </w:tc>
      </w:tr>
      <w:tr w:rsidR="00642DB6" w:rsidTr="00E96207">
        <w:tc>
          <w:tcPr>
            <w:tcW w:w="4608" w:type="dxa"/>
          </w:tcPr>
          <w:p w:rsidR="00642DB6" w:rsidRDefault="00642DB6" w:rsidP="00642DB6">
            <w:pPr>
              <w:autoSpaceDE w:val="0"/>
              <w:autoSpaceDN w:val="0"/>
              <w:adjustRightInd w:val="0"/>
              <w:rPr>
                <w:rFonts w:ascii="WarnockPro-Light" w:hAnsi="WarnockPro-Light" w:cs="WarnockPro-Light"/>
              </w:rPr>
            </w:pPr>
            <w:r>
              <w:rPr>
                <w:rFonts w:ascii="WarnockPro-Light" w:hAnsi="WarnockPro-Light" w:cs="WarnockPro-Light"/>
              </w:rPr>
              <w:t>• You can stay sick for a longer time.</w:t>
            </w:r>
          </w:p>
          <w:p w:rsidR="00642DB6" w:rsidRDefault="00642DB6" w:rsidP="00642DB6">
            <w:pPr>
              <w:autoSpaceDE w:val="0"/>
              <w:autoSpaceDN w:val="0"/>
              <w:adjustRightInd w:val="0"/>
              <w:rPr>
                <w:rFonts w:ascii="WarnockPro-Light" w:hAnsi="WarnockPro-Light" w:cs="WarnockPro-Light"/>
              </w:rPr>
            </w:pPr>
            <w:r>
              <w:rPr>
                <w:rFonts w:ascii="WarnockPro-Light" w:hAnsi="WarnockPro-Light" w:cs="WarnockPro-Light"/>
              </w:rPr>
              <w:t>• You can pass TB germs to others.</w:t>
            </w:r>
          </w:p>
          <w:p w:rsidR="00642DB6" w:rsidRDefault="00642DB6" w:rsidP="00642DB6">
            <w:pPr>
              <w:autoSpaceDE w:val="0"/>
              <w:autoSpaceDN w:val="0"/>
              <w:adjustRightInd w:val="0"/>
              <w:rPr>
                <w:rFonts w:ascii="WarnockPro-Light" w:hAnsi="WarnockPro-Light" w:cs="WarnockPro-Light"/>
              </w:rPr>
            </w:pPr>
            <w:r>
              <w:rPr>
                <w:rFonts w:ascii="WarnockPro-Light" w:hAnsi="WarnockPro-Light" w:cs="WarnockPro-Light"/>
              </w:rPr>
              <w:t>• Your TB germs can become resistant to the medicine you take.</w:t>
            </w:r>
          </w:p>
          <w:p w:rsidR="00642DB6" w:rsidRDefault="00642DB6" w:rsidP="00EF5E34">
            <w:pPr>
              <w:autoSpaceDE w:val="0"/>
              <w:autoSpaceDN w:val="0"/>
              <w:adjustRightInd w:val="0"/>
              <w:rPr>
                <w:rFonts w:ascii="VectoraLTStd-Bold" w:hAnsi="VectoraLTStd-Bold" w:cs="VectoraLTStd-Bold"/>
                <w:b/>
                <w:bCs/>
                <w:sz w:val="21"/>
                <w:szCs w:val="21"/>
              </w:rPr>
            </w:pPr>
            <w:r>
              <w:rPr>
                <w:rFonts w:ascii="WarnockPro-Light" w:hAnsi="WarnockPro-Light" w:cs="WarnockPro-Light"/>
              </w:rPr>
              <w:lastRenderedPageBreak/>
              <w:t>This is very difficult to treat and can take much longer to cure</w:t>
            </w:r>
            <w:r w:rsidR="00EF5E34">
              <w:rPr>
                <w:rFonts w:ascii="WarnockPro-Light" w:hAnsi="WarnockPro-Light" w:cs="WarnockPro-Light"/>
              </w:rPr>
              <w:t xml:space="preserve"> </w:t>
            </w:r>
            <w:r>
              <w:rPr>
                <w:rFonts w:ascii="WarnockPro-Light" w:hAnsi="WarnockPro-Light" w:cs="WarnockPro-Light"/>
              </w:rPr>
              <w:t>(up to 24 months).</w:t>
            </w:r>
          </w:p>
        </w:tc>
        <w:tc>
          <w:tcPr>
            <w:tcW w:w="4968" w:type="dxa"/>
          </w:tcPr>
          <w:p w:rsidR="00642DB6" w:rsidRPr="0001649C" w:rsidRDefault="00642DB6" w:rsidP="00642DB6">
            <w:pPr>
              <w:autoSpaceDE w:val="0"/>
              <w:autoSpaceDN w:val="0"/>
              <w:adjustRightInd w:val="0"/>
              <w:rPr>
                <w:rFonts w:asciiTheme="minorEastAsia" w:eastAsiaTheme="minorEastAsia" w:hAnsiTheme="minorEastAsia" w:cs="WarnockPro-Light"/>
              </w:rPr>
            </w:pPr>
            <w:r w:rsidRPr="0001649C">
              <w:rPr>
                <w:rFonts w:asciiTheme="minorEastAsia" w:eastAsiaTheme="minorEastAsia" w:hAnsiTheme="minorEastAsia" w:cs="WarnockPro-Light"/>
              </w:rPr>
              <w:lastRenderedPageBreak/>
              <w:t xml:space="preserve">• </w:t>
            </w:r>
            <w:proofErr w:type="spellStart"/>
            <w:r w:rsidR="00D20F7B">
              <w:rPr>
                <w:rFonts w:asciiTheme="minorEastAsia" w:eastAsiaTheme="minorEastAsia" w:hAnsiTheme="minorEastAsia" w:cs="WarnockPro-Light"/>
              </w:rPr>
              <w:t>您可能病得更久</w:t>
            </w:r>
            <w:proofErr w:type="spellEnd"/>
            <w:r w:rsidR="00D20F7B">
              <w:rPr>
                <w:rFonts w:asciiTheme="minorEastAsia" w:eastAsiaTheme="minorEastAsia" w:hAnsiTheme="minorEastAsia" w:cs="WarnockPro-Light"/>
              </w:rPr>
              <w:t>。</w:t>
            </w:r>
          </w:p>
          <w:p w:rsidR="00642DB6" w:rsidRPr="0001649C" w:rsidRDefault="00642DB6" w:rsidP="00642DB6">
            <w:pPr>
              <w:autoSpaceDE w:val="0"/>
              <w:autoSpaceDN w:val="0"/>
              <w:adjustRightInd w:val="0"/>
              <w:rPr>
                <w:rFonts w:asciiTheme="minorEastAsia" w:eastAsiaTheme="minorEastAsia" w:hAnsiTheme="minorEastAsia" w:cs="WarnockPro-Light"/>
              </w:rPr>
            </w:pPr>
            <w:r w:rsidRPr="0001649C">
              <w:rPr>
                <w:rFonts w:asciiTheme="minorEastAsia" w:eastAsiaTheme="minorEastAsia" w:hAnsiTheme="minorEastAsia" w:cs="WarnockPro-Light"/>
              </w:rPr>
              <w:t xml:space="preserve">• </w:t>
            </w:r>
            <w:proofErr w:type="spellStart"/>
            <w:r w:rsidR="00D20F7B">
              <w:rPr>
                <w:rFonts w:asciiTheme="minorEastAsia" w:eastAsiaTheme="minorEastAsia" w:hAnsiTheme="minorEastAsia" w:cs="WarnockPro-Light"/>
              </w:rPr>
              <w:t>您可</w:t>
            </w:r>
            <w:r w:rsidR="003F0E22">
              <w:rPr>
                <w:rFonts w:asciiTheme="minorEastAsia" w:eastAsiaTheme="minorEastAsia" w:hAnsiTheme="minorEastAsia" w:cs="WarnockPro-Light"/>
              </w:rPr>
              <w:t>能</w:t>
            </w:r>
            <w:r w:rsidR="00D20F7B">
              <w:rPr>
                <w:rFonts w:asciiTheme="minorEastAsia" w:eastAsiaTheme="minorEastAsia" w:hAnsiTheme="minorEastAsia" w:cs="WarnockPro-Light"/>
              </w:rPr>
              <w:t>把結核菌傳染給別人</w:t>
            </w:r>
            <w:proofErr w:type="spellEnd"/>
            <w:r w:rsidR="00D20F7B">
              <w:rPr>
                <w:rFonts w:asciiTheme="minorEastAsia" w:eastAsiaTheme="minorEastAsia" w:hAnsiTheme="minorEastAsia" w:cs="WarnockPro-Light"/>
              </w:rPr>
              <w:t>。</w:t>
            </w:r>
          </w:p>
          <w:p w:rsidR="00642DB6" w:rsidRPr="0001649C" w:rsidRDefault="00D20F7B" w:rsidP="00642DB6">
            <w:pPr>
              <w:autoSpaceDE w:val="0"/>
              <w:autoSpaceDN w:val="0"/>
              <w:adjustRightInd w:val="0"/>
              <w:rPr>
                <w:rFonts w:asciiTheme="minorEastAsia" w:eastAsiaTheme="minorEastAsia" w:hAnsiTheme="minorEastAsia" w:cs="WarnockPro-Light"/>
              </w:rPr>
            </w:pPr>
            <w:r>
              <w:rPr>
                <w:rFonts w:asciiTheme="minorEastAsia" w:eastAsiaTheme="minorEastAsia" w:hAnsiTheme="minorEastAsia" w:cs="WarnockPro-Light"/>
              </w:rPr>
              <w:t>•</w:t>
            </w:r>
            <w:r w:rsidR="008D4B42">
              <w:rPr>
                <w:rFonts w:asciiTheme="minorEastAsia" w:eastAsiaTheme="minorEastAsia" w:hAnsiTheme="minorEastAsia" w:cs="WarnockPro-Light"/>
              </w:rPr>
              <w:t xml:space="preserve"> </w:t>
            </w:r>
            <w:proofErr w:type="spellStart"/>
            <w:r>
              <w:rPr>
                <w:rFonts w:asciiTheme="minorEastAsia" w:eastAsiaTheme="minorEastAsia" w:hAnsiTheme="minorEastAsia" w:cs="WarnockPro-Light"/>
              </w:rPr>
              <w:t>您的</w:t>
            </w:r>
            <w:r w:rsidRPr="00D20F7B">
              <w:rPr>
                <w:rFonts w:asciiTheme="minorEastAsia" w:eastAsiaTheme="minorEastAsia" w:hAnsiTheme="minorEastAsia" w:cs="WarnockPro-Light"/>
              </w:rPr>
              <w:t>結核菌</w:t>
            </w:r>
            <w:r w:rsidR="000B1A2F">
              <w:rPr>
                <w:rFonts w:asciiTheme="minorEastAsia" w:eastAsiaTheme="minorEastAsia" w:hAnsiTheme="minorEastAsia" w:cs="WarnockPro-Light"/>
              </w:rPr>
              <w:t>可能</w:t>
            </w:r>
            <w:r w:rsidR="003F0E22" w:rsidRPr="003F0E22">
              <w:rPr>
                <w:rFonts w:asciiTheme="minorEastAsia" w:eastAsiaTheme="minorEastAsia" w:hAnsiTheme="minorEastAsia" w:cs="WarnockPro-Light"/>
              </w:rPr>
              <w:t>對您</w:t>
            </w:r>
            <w:r w:rsidR="000B1A2F">
              <w:rPr>
                <w:rFonts w:asciiTheme="minorEastAsia" w:eastAsiaTheme="minorEastAsia" w:hAnsiTheme="minorEastAsia" w:cs="WarnockPro-Light"/>
              </w:rPr>
              <w:t>服用</w:t>
            </w:r>
            <w:r w:rsidR="003F0E22" w:rsidRPr="003F0E22">
              <w:rPr>
                <w:rFonts w:asciiTheme="minorEastAsia" w:eastAsiaTheme="minorEastAsia" w:hAnsiTheme="minorEastAsia" w:cs="WarnockPro-Light"/>
              </w:rPr>
              <w:t>的藥物</w:t>
            </w:r>
            <w:r w:rsidR="000B1A2F">
              <w:rPr>
                <w:rFonts w:asciiTheme="minorEastAsia" w:eastAsiaTheme="minorEastAsia" w:hAnsiTheme="minorEastAsia" w:cs="WarnockPro-Light"/>
              </w:rPr>
              <w:t>產生</w:t>
            </w:r>
            <w:r>
              <w:rPr>
                <w:rFonts w:asciiTheme="minorEastAsia" w:eastAsiaTheme="minorEastAsia" w:hAnsiTheme="minorEastAsia" w:cs="WarnockPro-Light"/>
              </w:rPr>
              <w:t>抗藥性</w:t>
            </w:r>
            <w:proofErr w:type="spellEnd"/>
            <w:r>
              <w:rPr>
                <w:rFonts w:asciiTheme="minorEastAsia" w:eastAsiaTheme="minorEastAsia" w:hAnsiTheme="minorEastAsia" w:cs="WarnockPro-Light"/>
              </w:rPr>
              <w:t>。</w:t>
            </w:r>
          </w:p>
          <w:p w:rsidR="00642DB6" w:rsidRPr="0001649C" w:rsidRDefault="008D4B42" w:rsidP="008D4B42">
            <w:pPr>
              <w:autoSpaceDE w:val="0"/>
              <w:autoSpaceDN w:val="0"/>
              <w:adjustRightInd w:val="0"/>
              <w:rPr>
                <w:rFonts w:asciiTheme="minorEastAsia" w:eastAsiaTheme="minorEastAsia" w:hAnsiTheme="minorEastAsia" w:cs="VectoraLTStd-Bold"/>
                <w:b/>
                <w:bCs/>
                <w:sz w:val="21"/>
                <w:szCs w:val="21"/>
              </w:rPr>
            </w:pPr>
            <w:proofErr w:type="spellStart"/>
            <w:r>
              <w:rPr>
                <w:rFonts w:asciiTheme="minorEastAsia" w:eastAsiaTheme="minorEastAsia" w:hAnsiTheme="minorEastAsia" w:cs="WarnockPro-Light"/>
              </w:rPr>
              <w:lastRenderedPageBreak/>
              <w:t>這會很難治療，</w:t>
            </w:r>
            <w:r w:rsidR="003F0E22">
              <w:rPr>
                <w:rFonts w:asciiTheme="minorEastAsia" w:eastAsiaTheme="minorEastAsia" w:hAnsiTheme="minorEastAsia" w:cs="WarnockPro-Light"/>
              </w:rPr>
              <w:t>並且</w:t>
            </w:r>
            <w:r>
              <w:rPr>
                <w:rFonts w:asciiTheme="minorEastAsia" w:eastAsiaTheme="minorEastAsia" w:hAnsiTheme="minorEastAsia" w:cs="WarnockPro-Light"/>
              </w:rPr>
              <w:t>需要更長時間才能治癒</w:t>
            </w:r>
            <w:proofErr w:type="spellEnd"/>
            <w:r>
              <w:rPr>
                <w:rFonts w:asciiTheme="minorEastAsia" w:eastAsiaTheme="minorEastAsia" w:hAnsiTheme="minorEastAsia" w:cs="WarnockPro-Light"/>
              </w:rPr>
              <w:t>。(長達24個月</w:t>
            </w:r>
            <w:proofErr w:type="gramStart"/>
            <w:r>
              <w:rPr>
                <w:rFonts w:asciiTheme="minorEastAsia" w:eastAsiaTheme="minorEastAsia" w:hAnsiTheme="minorEastAsia" w:cs="WarnockPro-Light"/>
              </w:rPr>
              <w:t>)。</w:t>
            </w:r>
            <w:proofErr w:type="gramEnd"/>
          </w:p>
        </w:tc>
      </w:tr>
      <w:tr w:rsidR="00642DB6" w:rsidTr="00E96207">
        <w:tc>
          <w:tcPr>
            <w:tcW w:w="4608" w:type="dxa"/>
          </w:tcPr>
          <w:p w:rsidR="00642DB6" w:rsidRDefault="00642DB6" w:rsidP="00642DB6">
            <w:pPr>
              <w:autoSpaceDE w:val="0"/>
              <w:autoSpaceDN w:val="0"/>
              <w:adjustRightInd w:val="0"/>
              <w:rPr>
                <w:rFonts w:ascii="WarnockPro-Light" w:hAnsi="WarnockPro-Light" w:cs="WarnockPro-Light"/>
              </w:rPr>
            </w:pPr>
            <w:r>
              <w:rPr>
                <w:rFonts w:ascii="WarnockPro-Light" w:hAnsi="WarnockPro-Light" w:cs="WarnockPro-Light"/>
              </w:rPr>
              <w:lastRenderedPageBreak/>
              <w:t>To cure you of TB disease, your doctor recommends that you get</w:t>
            </w:r>
            <w:r w:rsidR="00EF5E34">
              <w:rPr>
                <w:rFonts w:ascii="WarnockPro-Light" w:hAnsi="WarnockPro-Light" w:cs="WarnockPro-Light"/>
              </w:rPr>
              <w:t xml:space="preserve"> </w:t>
            </w:r>
            <w:r>
              <w:rPr>
                <w:rFonts w:ascii="WarnockPro-Light" w:hAnsi="WarnockPro-Light" w:cs="WarnockPro-Light"/>
              </w:rPr>
              <w:t>your medication through Directly Observed Therapy, or DOT.</w:t>
            </w:r>
          </w:p>
          <w:p w:rsidR="00642DB6" w:rsidRDefault="00642DB6" w:rsidP="00642DB6">
            <w:pPr>
              <w:autoSpaceDE w:val="0"/>
              <w:autoSpaceDN w:val="0"/>
              <w:adjustRightInd w:val="0"/>
              <w:rPr>
                <w:rFonts w:ascii="WarnockPro-Light" w:hAnsi="WarnockPro-Light" w:cs="WarnockPro-Light"/>
              </w:rPr>
            </w:pPr>
          </w:p>
        </w:tc>
        <w:tc>
          <w:tcPr>
            <w:tcW w:w="4968" w:type="dxa"/>
          </w:tcPr>
          <w:p w:rsidR="00642DB6" w:rsidRPr="0001649C" w:rsidRDefault="008D4B42" w:rsidP="00642DB6">
            <w:pPr>
              <w:autoSpaceDE w:val="0"/>
              <w:autoSpaceDN w:val="0"/>
              <w:adjustRightInd w:val="0"/>
              <w:rPr>
                <w:rFonts w:asciiTheme="minorEastAsia" w:eastAsiaTheme="minorEastAsia" w:hAnsiTheme="minorEastAsia" w:cs="WarnockPro-Light"/>
              </w:rPr>
            </w:pPr>
            <w:proofErr w:type="spellStart"/>
            <w:r>
              <w:rPr>
                <w:rFonts w:asciiTheme="minorEastAsia" w:eastAsiaTheme="minorEastAsia" w:hAnsiTheme="minorEastAsia" w:cs="WarnockPro-Light"/>
              </w:rPr>
              <w:t>為了治癒您的結核病，</w:t>
            </w:r>
            <w:proofErr w:type="gramStart"/>
            <w:r>
              <w:rPr>
                <w:rFonts w:asciiTheme="minorEastAsia" w:eastAsiaTheme="minorEastAsia" w:hAnsiTheme="minorEastAsia" w:cs="WarnockPro-Light"/>
              </w:rPr>
              <w:t>您的醫生建議您透過直接</w:t>
            </w:r>
            <w:r w:rsidR="003758D6">
              <w:rPr>
                <w:rFonts w:asciiTheme="minorEastAsia" w:eastAsiaTheme="minorEastAsia" w:hAnsiTheme="minorEastAsia" w:cs="WarnockPro-Light"/>
              </w:rPr>
              <w:t>監督</w:t>
            </w:r>
            <w:r>
              <w:rPr>
                <w:rFonts w:asciiTheme="minorEastAsia" w:eastAsiaTheme="minorEastAsia" w:hAnsiTheme="minorEastAsia" w:cs="WarnockPro-Light"/>
              </w:rPr>
              <w:t>治療法</w:t>
            </w:r>
            <w:proofErr w:type="spellEnd"/>
            <w:r>
              <w:rPr>
                <w:rFonts w:asciiTheme="minorEastAsia" w:eastAsiaTheme="minorEastAsia" w:hAnsiTheme="minorEastAsia" w:cs="WarnockPro-Light"/>
              </w:rPr>
              <w:t>(</w:t>
            </w:r>
            <w:proofErr w:type="gramEnd"/>
            <w:r>
              <w:rPr>
                <w:rFonts w:asciiTheme="minorEastAsia" w:eastAsiaTheme="minorEastAsia" w:hAnsiTheme="minorEastAsia" w:cs="WarnockPro-Light"/>
              </w:rPr>
              <w:t>DOT)</w:t>
            </w:r>
            <w:proofErr w:type="spellStart"/>
            <w:r>
              <w:rPr>
                <w:rFonts w:asciiTheme="minorEastAsia" w:eastAsiaTheme="minorEastAsia" w:hAnsiTheme="minorEastAsia" w:cs="WarnockPro-Light"/>
              </w:rPr>
              <w:t>來接受藥物</w:t>
            </w:r>
            <w:proofErr w:type="spellEnd"/>
            <w:r>
              <w:rPr>
                <w:rFonts w:asciiTheme="minorEastAsia" w:eastAsiaTheme="minorEastAsia" w:hAnsiTheme="minorEastAsia" w:cs="WarnockPro-Light"/>
              </w:rPr>
              <w:t>。</w:t>
            </w:r>
          </w:p>
          <w:p w:rsidR="00642DB6" w:rsidRPr="0001649C" w:rsidRDefault="00642DB6" w:rsidP="00642DB6">
            <w:pPr>
              <w:autoSpaceDE w:val="0"/>
              <w:autoSpaceDN w:val="0"/>
              <w:adjustRightInd w:val="0"/>
              <w:rPr>
                <w:rFonts w:asciiTheme="minorEastAsia" w:eastAsiaTheme="minorEastAsia" w:hAnsiTheme="minorEastAsia" w:cs="WarnockPro-Light"/>
              </w:rPr>
            </w:pPr>
          </w:p>
        </w:tc>
      </w:tr>
      <w:tr w:rsidR="00EF5E34" w:rsidTr="00E96207">
        <w:tc>
          <w:tcPr>
            <w:tcW w:w="4608" w:type="dxa"/>
          </w:tcPr>
          <w:p w:rsidR="00EF5E34" w:rsidRDefault="00EF5E34" w:rsidP="004A74D5">
            <w:pPr>
              <w:autoSpaceDE w:val="0"/>
              <w:autoSpaceDN w:val="0"/>
              <w:adjustRightInd w:val="0"/>
              <w:rPr>
                <w:rFonts w:ascii="WarnockPro-Light" w:hAnsi="WarnockPro-Light" w:cs="WarnockPro-Light"/>
              </w:rPr>
            </w:pPr>
            <w:r>
              <w:rPr>
                <w:rFonts w:ascii="WarnockPro-Bold" w:hAnsi="WarnockPro-Bold" w:cs="WarnockPro-Bold"/>
                <w:b/>
                <w:bCs/>
              </w:rPr>
              <w:t>DOT is a special service given only by the Department of</w:t>
            </w:r>
            <w:r w:rsidR="004A74D5">
              <w:rPr>
                <w:rFonts w:ascii="WarnockPro-Bold" w:hAnsi="WarnockPro-Bold" w:cs="WarnockPro-Bold"/>
                <w:b/>
                <w:bCs/>
              </w:rPr>
              <w:t xml:space="preserve"> </w:t>
            </w:r>
            <w:r>
              <w:rPr>
                <w:rFonts w:ascii="WarnockPro-Bold" w:hAnsi="WarnockPro-Bold" w:cs="WarnockPro-Bold"/>
                <w:b/>
                <w:bCs/>
              </w:rPr>
              <w:t>Public Health.</w:t>
            </w:r>
          </w:p>
        </w:tc>
        <w:tc>
          <w:tcPr>
            <w:tcW w:w="4968" w:type="dxa"/>
          </w:tcPr>
          <w:p w:rsidR="00EF5E34" w:rsidRPr="007D0EEC" w:rsidRDefault="007A42D2" w:rsidP="00564CD3">
            <w:pPr>
              <w:autoSpaceDE w:val="0"/>
              <w:autoSpaceDN w:val="0"/>
              <w:adjustRightInd w:val="0"/>
              <w:rPr>
                <w:rFonts w:ascii="PMingLiU" w:eastAsia="PMingLiU" w:hAnsi="PMingLiU" w:cs="WarnockPro-Light"/>
              </w:rPr>
            </w:pPr>
            <w:proofErr w:type="spellStart"/>
            <w:r w:rsidRPr="007D0EEC">
              <w:rPr>
                <w:rFonts w:ascii="PMingLiU" w:eastAsia="PMingLiU" w:hAnsi="PMingLiU" w:cs="WarnockPro-Bold"/>
                <w:b/>
                <w:bCs/>
              </w:rPr>
              <w:t>DOT</w:t>
            </w:r>
            <w:r w:rsidR="008D4B42" w:rsidRPr="007D0EEC">
              <w:rPr>
                <w:rFonts w:ascii="PMingLiU" w:eastAsia="PMingLiU" w:hAnsi="PMingLiU" w:cs="WarnockPro-Bold"/>
                <w:b/>
                <w:bCs/>
              </w:rPr>
              <w:t>是只有公共衛生部提供的特</w:t>
            </w:r>
            <w:r w:rsidR="00564CD3" w:rsidRPr="007D0EEC">
              <w:rPr>
                <w:rFonts w:ascii="PMingLiU" w:eastAsia="PMingLiU" w:hAnsi="PMingLiU" w:cs="WarnockPro-Bold"/>
                <w:b/>
                <w:bCs/>
              </w:rPr>
              <w:t>殊</w:t>
            </w:r>
            <w:r w:rsidR="008D4B42" w:rsidRPr="007D0EEC">
              <w:rPr>
                <w:rFonts w:ascii="PMingLiU" w:eastAsia="PMingLiU" w:hAnsi="PMingLiU" w:cs="WarnockPro-Bold"/>
                <w:b/>
                <w:bCs/>
              </w:rPr>
              <w:t>服務</w:t>
            </w:r>
            <w:proofErr w:type="spellEnd"/>
            <w:r w:rsidR="008D4B42" w:rsidRPr="007D0EEC">
              <w:rPr>
                <w:rFonts w:ascii="PMingLiU" w:eastAsia="PMingLiU" w:hAnsi="PMingLiU" w:cs="WarnockPro-Bold"/>
                <w:b/>
                <w:bCs/>
              </w:rPr>
              <w:t>。</w:t>
            </w:r>
          </w:p>
        </w:tc>
      </w:tr>
    </w:tbl>
    <w:p w:rsidR="006A1D0E" w:rsidRDefault="006A1D0E"/>
    <w:sectPr w:rsidR="006A1D0E" w:rsidSect="006A1D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ctoraLTStd-Bold">
    <w:panose1 w:val="00000000000000000000"/>
    <w:charset w:val="00"/>
    <w:family w:val="swiss"/>
    <w:notTrueType/>
    <w:pitch w:val="default"/>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WarnockPro-Light">
    <w:panose1 w:val="00000000000000000000"/>
    <w:charset w:val="00"/>
    <w:family w:val="roman"/>
    <w:notTrueType/>
    <w:pitch w:val="default"/>
    <w:sig w:usb0="00000003" w:usb1="00000000" w:usb2="00000000" w:usb3="00000000" w:csb0="00000001" w:csb1="00000000"/>
  </w:font>
  <w:font w:name="VectoraLTStd-Roman">
    <w:panose1 w:val="00000000000000000000"/>
    <w:charset w:val="00"/>
    <w:family w:val="swiss"/>
    <w:notTrueType/>
    <w:pitch w:val="default"/>
    <w:sig w:usb0="00000003" w:usb1="00000000" w:usb2="00000000" w:usb3="00000000" w:csb0="00000001" w:csb1="00000000"/>
  </w:font>
  <w:font w:name="WarnockPro-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7A7B"/>
    <w:rsid w:val="000045A1"/>
    <w:rsid w:val="0000480B"/>
    <w:rsid w:val="00006594"/>
    <w:rsid w:val="000103C1"/>
    <w:rsid w:val="00010CC3"/>
    <w:rsid w:val="00012705"/>
    <w:rsid w:val="000163EF"/>
    <w:rsid w:val="0001649C"/>
    <w:rsid w:val="00021B56"/>
    <w:rsid w:val="000221EC"/>
    <w:rsid w:val="000237FE"/>
    <w:rsid w:val="00033CF6"/>
    <w:rsid w:val="000367CC"/>
    <w:rsid w:val="00043639"/>
    <w:rsid w:val="00047A7E"/>
    <w:rsid w:val="0005200B"/>
    <w:rsid w:val="000521DE"/>
    <w:rsid w:val="00056B78"/>
    <w:rsid w:val="000651AD"/>
    <w:rsid w:val="0006690E"/>
    <w:rsid w:val="00067255"/>
    <w:rsid w:val="00067A6A"/>
    <w:rsid w:val="00070D5B"/>
    <w:rsid w:val="00072F3F"/>
    <w:rsid w:val="00075934"/>
    <w:rsid w:val="00077E23"/>
    <w:rsid w:val="00086481"/>
    <w:rsid w:val="00087391"/>
    <w:rsid w:val="00090E14"/>
    <w:rsid w:val="00091ACD"/>
    <w:rsid w:val="00092B98"/>
    <w:rsid w:val="000935AD"/>
    <w:rsid w:val="00097DDE"/>
    <w:rsid w:val="000A305B"/>
    <w:rsid w:val="000A71B4"/>
    <w:rsid w:val="000A7B51"/>
    <w:rsid w:val="000B1A2F"/>
    <w:rsid w:val="000C052A"/>
    <w:rsid w:val="000C17A3"/>
    <w:rsid w:val="000C1BCD"/>
    <w:rsid w:val="000C3481"/>
    <w:rsid w:val="000D63F3"/>
    <w:rsid w:val="000E16C5"/>
    <w:rsid w:val="000E38F3"/>
    <w:rsid w:val="000E4977"/>
    <w:rsid w:val="000F2275"/>
    <w:rsid w:val="000F2952"/>
    <w:rsid w:val="000F4935"/>
    <w:rsid w:val="000F7D52"/>
    <w:rsid w:val="00111484"/>
    <w:rsid w:val="00111645"/>
    <w:rsid w:val="00112A43"/>
    <w:rsid w:val="0011614D"/>
    <w:rsid w:val="00117586"/>
    <w:rsid w:val="001204C1"/>
    <w:rsid w:val="0012257C"/>
    <w:rsid w:val="00124DEF"/>
    <w:rsid w:val="00126CB7"/>
    <w:rsid w:val="00132C63"/>
    <w:rsid w:val="00137A49"/>
    <w:rsid w:val="00144B4D"/>
    <w:rsid w:val="00146777"/>
    <w:rsid w:val="00156C83"/>
    <w:rsid w:val="001602B9"/>
    <w:rsid w:val="001625F2"/>
    <w:rsid w:val="0016528A"/>
    <w:rsid w:val="001659FF"/>
    <w:rsid w:val="00165D8E"/>
    <w:rsid w:val="00173CB6"/>
    <w:rsid w:val="001777D1"/>
    <w:rsid w:val="001923DE"/>
    <w:rsid w:val="00192DF6"/>
    <w:rsid w:val="00193D25"/>
    <w:rsid w:val="00193E2B"/>
    <w:rsid w:val="001944B2"/>
    <w:rsid w:val="00196B5C"/>
    <w:rsid w:val="001A1A26"/>
    <w:rsid w:val="001A1C19"/>
    <w:rsid w:val="001A2FC8"/>
    <w:rsid w:val="001A3A04"/>
    <w:rsid w:val="001A6D32"/>
    <w:rsid w:val="001A7313"/>
    <w:rsid w:val="001B0010"/>
    <w:rsid w:val="001B01A3"/>
    <w:rsid w:val="001B0363"/>
    <w:rsid w:val="001B34D3"/>
    <w:rsid w:val="001B76D2"/>
    <w:rsid w:val="001C4483"/>
    <w:rsid w:val="001C73B9"/>
    <w:rsid w:val="001D637A"/>
    <w:rsid w:val="001D7670"/>
    <w:rsid w:val="001E1052"/>
    <w:rsid w:val="001E1E44"/>
    <w:rsid w:val="001E45F3"/>
    <w:rsid w:val="001F158D"/>
    <w:rsid w:val="001F1B48"/>
    <w:rsid w:val="001F34A5"/>
    <w:rsid w:val="00212494"/>
    <w:rsid w:val="00221853"/>
    <w:rsid w:val="00227AD5"/>
    <w:rsid w:val="00227EE7"/>
    <w:rsid w:val="0024031F"/>
    <w:rsid w:val="00246DBE"/>
    <w:rsid w:val="00247B94"/>
    <w:rsid w:val="002567C9"/>
    <w:rsid w:val="00257568"/>
    <w:rsid w:val="002619EB"/>
    <w:rsid w:val="0026519C"/>
    <w:rsid w:val="00272A97"/>
    <w:rsid w:val="00276459"/>
    <w:rsid w:val="002800D4"/>
    <w:rsid w:val="002818CD"/>
    <w:rsid w:val="00290078"/>
    <w:rsid w:val="0029017F"/>
    <w:rsid w:val="00292F30"/>
    <w:rsid w:val="00295C00"/>
    <w:rsid w:val="002A1765"/>
    <w:rsid w:val="002A33B5"/>
    <w:rsid w:val="002A38C6"/>
    <w:rsid w:val="002A62ED"/>
    <w:rsid w:val="002B291F"/>
    <w:rsid w:val="002B31B2"/>
    <w:rsid w:val="002B34E9"/>
    <w:rsid w:val="002B5524"/>
    <w:rsid w:val="002B552A"/>
    <w:rsid w:val="002B6ED9"/>
    <w:rsid w:val="002C2378"/>
    <w:rsid w:val="002C248F"/>
    <w:rsid w:val="002C3E19"/>
    <w:rsid w:val="002C452F"/>
    <w:rsid w:val="002C73BE"/>
    <w:rsid w:val="002E0097"/>
    <w:rsid w:val="002E0F92"/>
    <w:rsid w:val="002E2E88"/>
    <w:rsid w:val="002E3AC9"/>
    <w:rsid w:val="002F1010"/>
    <w:rsid w:val="002F16F6"/>
    <w:rsid w:val="002F3A23"/>
    <w:rsid w:val="002F3F7C"/>
    <w:rsid w:val="00300956"/>
    <w:rsid w:val="0030260F"/>
    <w:rsid w:val="00302F65"/>
    <w:rsid w:val="003051B8"/>
    <w:rsid w:val="00306A81"/>
    <w:rsid w:val="00307C5C"/>
    <w:rsid w:val="00311BBA"/>
    <w:rsid w:val="00311D49"/>
    <w:rsid w:val="0031378D"/>
    <w:rsid w:val="00314266"/>
    <w:rsid w:val="00323C0D"/>
    <w:rsid w:val="00324C8D"/>
    <w:rsid w:val="0032695F"/>
    <w:rsid w:val="003272EB"/>
    <w:rsid w:val="003369AF"/>
    <w:rsid w:val="00337BCC"/>
    <w:rsid w:val="0034095D"/>
    <w:rsid w:val="00342841"/>
    <w:rsid w:val="00345BE1"/>
    <w:rsid w:val="00352434"/>
    <w:rsid w:val="00363220"/>
    <w:rsid w:val="00363AE1"/>
    <w:rsid w:val="00366244"/>
    <w:rsid w:val="00367473"/>
    <w:rsid w:val="00370686"/>
    <w:rsid w:val="00372590"/>
    <w:rsid w:val="003758D6"/>
    <w:rsid w:val="0038692C"/>
    <w:rsid w:val="0039072A"/>
    <w:rsid w:val="003A0455"/>
    <w:rsid w:val="003C0570"/>
    <w:rsid w:val="003C0AB6"/>
    <w:rsid w:val="003C0C4C"/>
    <w:rsid w:val="003C1076"/>
    <w:rsid w:val="003C2BB5"/>
    <w:rsid w:val="003C4BFF"/>
    <w:rsid w:val="003D0E06"/>
    <w:rsid w:val="003E5631"/>
    <w:rsid w:val="003F0097"/>
    <w:rsid w:val="003F0E22"/>
    <w:rsid w:val="003F67AF"/>
    <w:rsid w:val="003F6DB5"/>
    <w:rsid w:val="003F7C40"/>
    <w:rsid w:val="00400E68"/>
    <w:rsid w:val="00402708"/>
    <w:rsid w:val="0041592E"/>
    <w:rsid w:val="00417BB8"/>
    <w:rsid w:val="004251AE"/>
    <w:rsid w:val="00425564"/>
    <w:rsid w:val="00425E37"/>
    <w:rsid w:val="004357E9"/>
    <w:rsid w:val="00435C70"/>
    <w:rsid w:val="00437644"/>
    <w:rsid w:val="00441013"/>
    <w:rsid w:val="00441994"/>
    <w:rsid w:val="004564A6"/>
    <w:rsid w:val="0046120A"/>
    <w:rsid w:val="004627C3"/>
    <w:rsid w:val="00463B35"/>
    <w:rsid w:val="00465DB8"/>
    <w:rsid w:val="00474A00"/>
    <w:rsid w:val="00475852"/>
    <w:rsid w:val="0047588F"/>
    <w:rsid w:val="00477FB8"/>
    <w:rsid w:val="00481E5A"/>
    <w:rsid w:val="00485C8C"/>
    <w:rsid w:val="004A6D4D"/>
    <w:rsid w:val="004A74D5"/>
    <w:rsid w:val="004B1B6B"/>
    <w:rsid w:val="004B29C8"/>
    <w:rsid w:val="004B7012"/>
    <w:rsid w:val="004B776B"/>
    <w:rsid w:val="004C22D1"/>
    <w:rsid w:val="004C3D8D"/>
    <w:rsid w:val="004C7E47"/>
    <w:rsid w:val="004E2E07"/>
    <w:rsid w:val="004E33B2"/>
    <w:rsid w:val="004E3820"/>
    <w:rsid w:val="004E6219"/>
    <w:rsid w:val="004F109E"/>
    <w:rsid w:val="004F2B52"/>
    <w:rsid w:val="004F5952"/>
    <w:rsid w:val="004F695E"/>
    <w:rsid w:val="00502CDA"/>
    <w:rsid w:val="00503608"/>
    <w:rsid w:val="005323E4"/>
    <w:rsid w:val="005333E6"/>
    <w:rsid w:val="00543D0E"/>
    <w:rsid w:val="00545D71"/>
    <w:rsid w:val="00546C00"/>
    <w:rsid w:val="0055157D"/>
    <w:rsid w:val="00551AE7"/>
    <w:rsid w:val="00552E5B"/>
    <w:rsid w:val="00555712"/>
    <w:rsid w:val="00556B39"/>
    <w:rsid w:val="00560CE9"/>
    <w:rsid w:val="00564CD3"/>
    <w:rsid w:val="00567EC5"/>
    <w:rsid w:val="0057139E"/>
    <w:rsid w:val="00571F0D"/>
    <w:rsid w:val="005723BA"/>
    <w:rsid w:val="00572EF1"/>
    <w:rsid w:val="00574225"/>
    <w:rsid w:val="0058464F"/>
    <w:rsid w:val="005920A4"/>
    <w:rsid w:val="0059382B"/>
    <w:rsid w:val="00596A59"/>
    <w:rsid w:val="005A15E2"/>
    <w:rsid w:val="005A4B8E"/>
    <w:rsid w:val="005B0CC1"/>
    <w:rsid w:val="005C0F3E"/>
    <w:rsid w:val="005C6323"/>
    <w:rsid w:val="005D62A5"/>
    <w:rsid w:val="005E23FF"/>
    <w:rsid w:val="005F0C45"/>
    <w:rsid w:val="005F55DA"/>
    <w:rsid w:val="005F5C68"/>
    <w:rsid w:val="00602F0B"/>
    <w:rsid w:val="006117F5"/>
    <w:rsid w:val="00611998"/>
    <w:rsid w:val="006153F2"/>
    <w:rsid w:val="0061595B"/>
    <w:rsid w:val="0062037F"/>
    <w:rsid w:val="00622073"/>
    <w:rsid w:val="00622AF1"/>
    <w:rsid w:val="006234A1"/>
    <w:rsid w:val="00623C5F"/>
    <w:rsid w:val="00624DBC"/>
    <w:rsid w:val="0063472E"/>
    <w:rsid w:val="00642DB6"/>
    <w:rsid w:val="00643B83"/>
    <w:rsid w:val="00644E47"/>
    <w:rsid w:val="00645BE5"/>
    <w:rsid w:val="006532A0"/>
    <w:rsid w:val="00657FF5"/>
    <w:rsid w:val="00667B55"/>
    <w:rsid w:val="00674C2E"/>
    <w:rsid w:val="00674CEC"/>
    <w:rsid w:val="006809BB"/>
    <w:rsid w:val="00680DDD"/>
    <w:rsid w:val="00683E00"/>
    <w:rsid w:val="00685E7D"/>
    <w:rsid w:val="00687CAF"/>
    <w:rsid w:val="0069257E"/>
    <w:rsid w:val="00695A73"/>
    <w:rsid w:val="006A1D0E"/>
    <w:rsid w:val="006A670A"/>
    <w:rsid w:val="006B1847"/>
    <w:rsid w:val="006B7253"/>
    <w:rsid w:val="006C09B8"/>
    <w:rsid w:val="006C3A57"/>
    <w:rsid w:val="006D23CB"/>
    <w:rsid w:val="006E5A5E"/>
    <w:rsid w:val="006F18E0"/>
    <w:rsid w:val="006F2DA3"/>
    <w:rsid w:val="006F46E0"/>
    <w:rsid w:val="006F4A8D"/>
    <w:rsid w:val="007012EA"/>
    <w:rsid w:val="00703378"/>
    <w:rsid w:val="00703F68"/>
    <w:rsid w:val="007041C0"/>
    <w:rsid w:val="00704F12"/>
    <w:rsid w:val="00714469"/>
    <w:rsid w:val="007174B7"/>
    <w:rsid w:val="00723521"/>
    <w:rsid w:val="007256EF"/>
    <w:rsid w:val="00726319"/>
    <w:rsid w:val="00730724"/>
    <w:rsid w:val="00737467"/>
    <w:rsid w:val="00742B4D"/>
    <w:rsid w:val="00744DB4"/>
    <w:rsid w:val="007452E0"/>
    <w:rsid w:val="00746497"/>
    <w:rsid w:val="00747070"/>
    <w:rsid w:val="007538E4"/>
    <w:rsid w:val="00755660"/>
    <w:rsid w:val="00764283"/>
    <w:rsid w:val="00775506"/>
    <w:rsid w:val="00776EA4"/>
    <w:rsid w:val="00777E91"/>
    <w:rsid w:val="00787602"/>
    <w:rsid w:val="0079649F"/>
    <w:rsid w:val="007966D3"/>
    <w:rsid w:val="007A22FC"/>
    <w:rsid w:val="007A3264"/>
    <w:rsid w:val="007A33CA"/>
    <w:rsid w:val="007A42D2"/>
    <w:rsid w:val="007B5A8D"/>
    <w:rsid w:val="007D08DF"/>
    <w:rsid w:val="007D0EEC"/>
    <w:rsid w:val="007D2B39"/>
    <w:rsid w:val="007D4153"/>
    <w:rsid w:val="007D5666"/>
    <w:rsid w:val="007E210F"/>
    <w:rsid w:val="007E2B1D"/>
    <w:rsid w:val="007E57DE"/>
    <w:rsid w:val="007F16F2"/>
    <w:rsid w:val="008037C0"/>
    <w:rsid w:val="00803D88"/>
    <w:rsid w:val="00804FC7"/>
    <w:rsid w:val="00820276"/>
    <w:rsid w:val="008215C7"/>
    <w:rsid w:val="00824374"/>
    <w:rsid w:val="0082760A"/>
    <w:rsid w:val="0083181E"/>
    <w:rsid w:val="0083230E"/>
    <w:rsid w:val="00834470"/>
    <w:rsid w:val="00836F16"/>
    <w:rsid w:val="00837615"/>
    <w:rsid w:val="00841EBA"/>
    <w:rsid w:val="008466A1"/>
    <w:rsid w:val="00850A8D"/>
    <w:rsid w:val="00856D20"/>
    <w:rsid w:val="008608A8"/>
    <w:rsid w:val="0086189A"/>
    <w:rsid w:val="00863B93"/>
    <w:rsid w:val="008648A7"/>
    <w:rsid w:val="008663D6"/>
    <w:rsid w:val="00866CCF"/>
    <w:rsid w:val="00870E27"/>
    <w:rsid w:val="008733AB"/>
    <w:rsid w:val="008743AD"/>
    <w:rsid w:val="00874FF5"/>
    <w:rsid w:val="00875A8F"/>
    <w:rsid w:val="00875CA7"/>
    <w:rsid w:val="00883A6F"/>
    <w:rsid w:val="00884262"/>
    <w:rsid w:val="00885D94"/>
    <w:rsid w:val="00887C2B"/>
    <w:rsid w:val="008957B8"/>
    <w:rsid w:val="00895CE4"/>
    <w:rsid w:val="0089742A"/>
    <w:rsid w:val="00897F17"/>
    <w:rsid w:val="008A135E"/>
    <w:rsid w:val="008B22C5"/>
    <w:rsid w:val="008C24B6"/>
    <w:rsid w:val="008C2A93"/>
    <w:rsid w:val="008C3DFA"/>
    <w:rsid w:val="008D358B"/>
    <w:rsid w:val="008D373E"/>
    <w:rsid w:val="008D4B3F"/>
    <w:rsid w:val="008D4B42"/>
    <w:rsid w:val="008E2E9E"/>
    <w:rsid w:val="008E3599"/>
    <w:rsid w:val="008E7B0B"/>
    <w:rsid w:val="008F226E"/>
    <w:rsid w:val="008F27D3"/>
    <w:rsid w:val="008F56D8"/>
    <w:rsid w:val="008F75F9"/>
    <w:rsid w:val="00905699"/>
    <w:rsid w:val="00906214"/>
    <w:rsid w:val="00906C57"/>
    <w:rsid w:val="00914A15"/>
    <w:rsid w:val="00915BF8"/>
    <w:rsid w:val="00925314"/>
    <w:rsid w:val="009258E7"/>
    <w:rsid w:val="00930187"/>
    <w:rsid w:val="00934979"/>
    <w:rsid w:val="009361B8"/>
    <w:rsid w:val="00937A00"/>
    <w:rsid w:val="00940FBA"/>
    <w:rsid w:val="0095670C"/>
    <w:rsid w:val="00971631"/>
    <w:rsid w:val="00972728"/>
    <w:rsid w:val="0097442A"/>
    <w:rsid w:val="00976722"/>
    <w:rsid w:val="00990794"/>
    <w:rsid w:val="00991635"/>
    <w:rsid w:val="00994829"/>
    <w:rsid w:val="009959B4"/>
    <w:rsid w:val="009A1B50"/>
    <w:rsid w:val="009A4962"/>
    <w:rsid w:val="009B2D6A"/>
    <w:rsid w:val="009C1956"/>
    <w:rsid w:val="009C2AF4"/>
    <w:rsid w:val="009C5B42"/>
    <w:rsid w:val="009D31F2"/>
    <w:rsid w:val="009D797C"/>
    <w:rsid w:val="009E1268"/>
    <w:rsid w:val="009E1DBA"/>
    <w:rsid w:val="009E2F4C"/>
    <w:rsid w:val="009E40E8"/>
    <w:rsid w:val="009E5917"/>
    <w:rsid w:val="009F46CD"/>
    <w:rsid w:val="009F5205"/>
    <w:rsid w:val="009F65AF"/>
    <w:rsid w:val="00A00205"/>
    <w:rsid w:val="00A016BE"/>
    <w:rsid w:val="00A037D2"/>
    <w:rsid w:val="00A03826"/>
    <w:rsid w:val="00A10EFD"/>
    <w:rsid w:val="00A110C4"/>
    <w:rsid w:val="00A14EDA"/>
    <w:rsid w:val="00A20FFC"/>
    <w:rsid w:val="00A243A0"/>
    <w:rsid w:val="00A270DE"/>
    <w:rsid w:val="00A2753F"/>
    <w:rsid w:val="00A32FB5"/>
    <w:rsid w:val="00A3349D"/>
    <w:rsid w:val="00A33D50"/>
    <w:rsid w:val="00A36829"/>
    <w:rsid w:val="00A44974"/>
    <w:rsid w:val="00A47B58"/>
    <w:rsid w:val="00A51CC0"/>
    <w:rsid w:val="00A60A88"/>
    <w:rsid w:val="00A61E3C"/>
    <w:rsid w:val="00A63414"/>
    <w:rsid w:val="00A805CC"/>
    <w:rsid w:val="00A82351"/>
    <w:rsid w:val="00A82F82"/>
    <w:rsid w:val="00A83532"/>
    <w:rsid w:val="00A96B4A"/>
    <w:rsid w:val="00A97464"/>
    <w:rsid w:val="00AA1910"/>
    <w:rsid w:val="00AA2C61"/>
    <w:rsid w:val="00AB186B"/>
    <w:rsid w:val="00AB6D7B"/>
    <w:rsid w:val="00AC07C5"/>
    <w:rsid w:val="00AC0818"/>
    <w:rsid w:val="00AC0B2E"/>
    <w:rsid w:val="00AC2702"/>
    <w:rsid w:val="00AD77CC"/>
    <w:rsid w:val="00AE15AD"/>
    <w:rsid w:val="00AF1572"/>
    <w:rsid w:val="00AF1752"/>
    <w:rsid w:val="00AF56CC"/>
    <w:rsid w:val="00AF56ED"/>
    <w:rsid w:val="00B02628"/>
    <w:rsid w:val="00B0312A"/>
    <w:rsid w:val="00B07646"/>
    <w:rsid w:val="00B132A2"/>
    <w:rsid w:val="00B14489"/>
    <w:rsid w:val="00B212F1"/>
    <w:rsid w:val="00B23677"/>
    <w:rsid w:val="00B35EAD"/>
    <w:rsid w:val="00B5361E"/>
    <w:rsid w:val="00B537DC"/>
    <w:rsid w:val="00B556EA"/>
    <w:rsid w:val="00B55708"/>
    <w:rsid w:val="00B60AD3"/>
    <w:rsid w:val="00B611B9"/>
    <w:rsid w:val="00B63A42"/>
    <w:rsid w:val="00B64F23"/>
    <w:rsid w:val="00B73B62"/>
    <w:rsid w:val="00B745E6"/>
    <w:rsid w:val="00B74E57"/>
    <w:rsid w:val="00B76C96"/>
    <w:rsid w:val="00B7769F"/>
    <w:rsid w:val="00B80D96"/>
    <w:rsid w:val="00B96BCB"/>
    <w:rsid w:val="00B97C1D"/>
    <w:rsid w:val="00BA1937"/>
    <w:rsid w:val="00BA29E7"/>
    <w:rsid w:val="00BA2D81"/>
    <w:rsid w:val="00BA436B"/>
    <w:rsid w:val="00BA5170"/>
    <w:rsid w:val="00BA5931"/>
    <w:rsid w:val="00BA7F74"/>
    <w:rsid w:val="00BB6596"/>
    <w:rsid w:val="00BC536A"/>
    <w:rsid w:val="00BC63DA"/>
    <w:rsid w:val="00BC71EC"/>
    <w:rsid w:val="00BC76D8"/>
    <w:rsid w:val="00BD1A21"/>
    <w:rsid w:val="00BD3509"/>
    <w:rsid w:val="00BE375F"/>
    <w:rsid w:val="00BE5626"/>
    <w:rsid w:val="00BE7093"/>
    <w:rsid w:val="00BF3B58"/>
    <w:rsid w:val="00BF708A"/>
    <w:rsid w:val="00C02979"/>
    <w:rsid w:val="00C055D3"/>
    <w:rsid w:val="00C05697"/>
    <w:rsid w:val="00C132D7"/>
    <w:rsid w:val="00C133F1"/>
    <w:rsid w:val="00C14FE3"/>
    <w:rsid w:val="00C23BC4"/>
    <w:rsid w:val="00C2482A"/>
    <w:rsid w:val="00C24F39"/>
    <w:rsid w:val="00C25776"/>
    <w:rsid w:val="00C27176"/>
    <w:rsid w:val="00C30332"/>
    <w:rsid w:val="00C336AA"/>
    <w:rsid w:val="00C34D38"/>
    <w:rsid w:val="00C36027"/>
    <w:rsid w:val="00C46514"/>
    <w:rsid w:val="00C53A38"/>
    <w:rsid w:val="00C61CF5"/>
    <w:rsid w:val="00C61E2C"/>
    <w:rsid w:val="00C64E97"/>
    <w:rsid w:val="00C65B36"/>
    <w:rsid w:val="00C82AE5"/>
    <w:rsid w:val="00C850FC"/>
    <w:rsid w:val="00C86E11"/>
    <w:rsid w:val="00C91AD4"/>
    <w:rsid w:val="00C93ACD"/>
    <w:rsid w:val="00C95124"/>
    <w:rsid w:val="00C958FE"/>
    <w:rsid w:val="00CA002A"/>
    <w:rsid w:val="00CA71B2"/>
    <w:rsid w:val="00CB4DF9"/>
    <w:rsid w:val="00CB7517"/>
    <w:rsid w:val="00CC175D"/>
    <w:rsid w:val="00CC44D9"/>
    <w:rsid w:val="00CC6854"/>
    <w:rsid w:val="00CD189A"/>
    <w:rsid w:val="00CD284C"/>
    <w:rsid w:val="00CD4E44"/>
    <w:rsid w:val="00CE33C2"/>
    <w:rsid w:val="00CE43D8"/>
    <w:rsid w:val="00CE5970"/>
    <w:rsid w:val="00CF20E2"/>
    <w:rsid w:val="00CF727E"/>
    <w:rsid w:val="00CF7386"/>
    <w:rsid w:val="00CF7C3E"/>
    <w:rsid w:val="00D01C6C"/>
    <w:rsid w:val="00D05874"/>
    <w:rsid w:val="00D07574"/>
    <w:rsid w:val="00D12796"/>
    <w:rsid w:val="00D13786"/>
    <w:rsid w:val="00D15194"/>
    <w:rsid w:val="00D20F7B"/>
    <w:rsid w:val="00D30C83"/>
    <w:rsid w:val="00D34034"/>
    <w:rsid w:val="00D36462"/>
    <w:rsid w:val="00D4411A"/>
    <w:rsid w:val="00D5079C"/>
    <w:rsid w:val="00D50E11"/>
    <w:rsid w:val="00D52048"/>
    <w:rsid w:val="00D5208C"/>
    <w:rsid w:val="00D61346"/>
    <w:rsid w:val="00D6336D"/>
    <w:rsid w:val="00D675CA"/>
    <w:rsid w:val="00D75FE5"/>
    <w:rsid w:val="00D77D7A"/>
    <w:rsid w:val="00DA12E8"/>
    <w:rsid w:val="00DA40BA"/>
    <w:rsid w:val="00DA6522"/>
    <w:rsid w:val="00DA7C86"/>
    <w:rsid w:val="00DB06DD"/>
    <w:rsid w:val="00DB43BA"/>
    <w:rsid w:val="00DB52B2"/>
    <w:rsid w:val="00DC110D"/>
    <w:rsid w:val="00DC4598"/>
    <w:rsid w:val="00DC6A78"/>
    <w:rsid w:val="00DC764A"/>
    <w:rsid w:val="00DE0752"/>
    <w:rsid w:val="00DE17C3"/>
    <w:rsid w:val="00DE1EDA"/>
    <w:rsid w:val="00DE2080"/>
    <w:rsid w:val="00DF0B21"/>
    <w:rsid w:val="00DF27EF"/>
    <w:rsid w:val="00DF458F"/>
    <w:rsid w:val="00DF5013"/>
    <w:rsid w:val="00E01C1A"/>
    <w:rsid w:val="00E02D46"/>
    <w:rsid w:val="00E047FA"/>
    <w:rsid w:val="00E049C0"/>
    <w:rsid w:val="00E05BE9"/>
    <w:rsid w:val="00E06C08"/>
    <w:rsid w:val="00E12DD5"/>
    <w:rsid w:val="00E13FC4"/>
    <w:rsid w:val="00E1553C"/>
    <w:rsid w:val="00E15BD7"/>
    <w:rsid w:val="00E2335D"/>
    <w:rsid w:val="00E326C2"/>
    <w:rsid w:val="00E34A39"/>
    <w:rsid w:val="00E34B2B"/>
    <w:rsid w:val="00E411D4"/>
    <w:rsid w:val="00E45473"/>
    <w:rsid w:val="00E51AF8"/>
    <w:rsid w:val="00E53487"/>
    <w:rsid w:val="00E5543A"/>
    <w:rsid w:val="00E606E8"/>
    <w:rsid w:val="00E64A33"/>
    <w:rsid w:val="00E71030"/>
    <w:rsid w:val="00E74E79"/>
    <w:rsid w:val="00E90D45"/>
    <w:rsid w:val="00E91FFA"/>
    <w:rsid w:val="00E94B77"/>
    <w:rsid w:val="00E96207"/>
    <w:rsid w:val="00EA0687"/>
    <w:rsid w:val="00EA409A"/>
    <w:rsid w:val="00EA573A"/>
    <w:rsid w:val="00EB5499"/>
    <w:rsid w:val="00EB7E68"/>
    <w:rsid w:val="00EC2471"/>
    <w:rsid w:val="00EC6C9A"/>
    <w:rsid w:val="00EC768E"/>
    <w:rsid w:val="00ED00DE"/>
    <w:rsid w:val="00ED408E"/>
    <w:rsid w:val="00EE2F9F"/>
    <w:rsid w:val="00EE3A18"/>
    <w:rsid w:val="00EF456F"/>
    <w:rsid w:val="00EF5E34"/>
    <w:rsid w:val="00EF612D"/>
    <w:rsid w:val="00EF6185"/>
    <w:rsid w:val="00F00D88"/>
    <w:rsid w:val="00F04386"/>
    <w:rsid w:val="00F069B6"/>
    <w:rsid w:val="00F13E61"/>
    <w:rsid w:val="00F16D34"/>
    <w:rsid w:val="00F217F5"/>
    <w:rsid w:val="00F24106"/>
    <w:rsid w:val="00F250C3"/>
    <w:rsid w:val="00F2691B"/>
    <w:rsid w:val="00F352E7"/>
    <w:rsid w:val="00F3792F"/>
    <w:rsid w:val="00F409AC"/>
    <w:rsid w:val="00F443C1"/>
    <w:rsid w:val="00F47A10"/>
    <w:rsid w:val="00F50100"/>
    <w:rsid w:val="00F51D3D"/>
    <w:rsid w:val="00F52407"/>
    <w:rsid w:val="00F54B74"/>
    <w:rsid w:val="00F554E2"/>
    <w:rsid w:val="00F57B36"/>
    <w:rsid w:val="00F61D77"/>
    <w:rsid w:val="00F64859"/>
    <w:rsid w:val="00F64994"/>
    <w:rsid w:val="00F70376"/>
    <w:rsid w:val="00F706FD"/>
    <w:rsid w:val="00F70F8A"/>
    <w:rsid w:val="00F76805"/>
    <w:rsid w:val="00F76942"/>
    <w:rsid w:val="00F7700C"/>
    <w:rsid w:val="00F81252"/>
    <w:rsid w:val="00F81D14"/>
    <w:rsid w:val="00F95AA5"/>
    <w:rsid w:val="00FA26DF"/>
    <w:rsid w:val="00FA38A6"/>
    <w:rsid w:val="00FB3963"/>
    <w:rsid w:val="00FB465C"/>
    <w:rsid w:val="00FB4DF2"/>
    <w:rsid w:val="00FC13FA"/>
    <w:rsid w:val="00FC18ED"/>
    <w:rsid w:val="00FC3FF2"/>
    <w:rsid w:val="00FC40D3"/>
    <w:rsid w:val="00FC6233"/>
    <w:rsid w:val="00FC66DE"/>
    <w:rsid w:val="00FD30D2"/>
    <w:rsid w:val="00FD42B2"/>
    <w:rsid w:val="00FD46A0"/>
    <w:rsid w:val="00FD630D"/>
    <w:rsid w:val="00FD71F5"/>
    <w:rsid w:val="00FE2759"/>
    <w:rsid w:val="00FE30E1"/>
    <w:rsid w:val="00FE60A9"/>
    <w:rsid w:val="00FE6613"/>
    <w:rsid w:val="00FF08F6"/>
    <w:rsid w:val="00FF26CD"/>
    <w:rsid w:val="00FF3B2C"/>
    <w:rsid w:val="00FF7A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D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7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68B3F-118E-46E3-8A7B-6BE6A785F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Herrera </dc:creator>
  <cp:keywords/>
  <dc:description/>
  <cp:lastModifiedBy>Dolores Herrera </cp:lastModifiedBy>
  <cp:revision>4</cp:revision>
  <dcterms:created xsi:type="dcterms:W3CDTF">2010-11-30T16:05:00Z</dcterms:created>
  <dcterms:modified xsi:type="dcterms:W3CDTF">2010-12-02T03:31:00Z</dcterms:modified>
</cp:coreProperties>
</file>