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E9760" w14:textId="4868A906" w:rsidR="00625996" w:rsidRPr="00B84753" w:rsidRDefault="00625996" w:rsidP="00625996">
      <w:pPr>
        <w:rPr>
          <w:rFonts w:ascii="Times New Roman" w:hAnsi="Times New Roman"/>
          <w:b w:val="0"/>
          <w:bCs w:val="0"/>
          <w:sz w:val="22"/>
          <w:szCs w:val="22"/>
        </w:rPr>
      </w:pPr>
      <w:r>
        <w:rPr>
          <w:rFonts w:ascii="Times New Roman" w:hAnsi="Times New Roman"/>
          <w:b w:val="0"/>
          <w:bCs w:val="0"/>
          <w:sz w:val="22"/>
          <w:szCs w:val="22"/>
        </w:rPr>
        <w:tab/>
      </w:r>
      <w:r>
        <w:rPr>
          <w:rFonts w:ascii="Times New Roman" w:hAnsi="Times New Roman"/>
          <w:b w:val="0"/>
          <w:bCs w:val="0"/>
          <w:noProof/>
          <w:sz w:val="22"/>
          <w:szCs w:val="22"/>
        </w:rPr>
        <w:t xml:space="preserve"> </w:t>
      </w:r>
      <w:r>
        <w:rPr>
          <w:rFonts w:ascii="Times New Roman" w:hAnsi="Times New Roman"/>
          <w:b w:val="0"/>
          <w:bCs w:val="0"/>
          <w:noProof/>
          <w:sz w:val="22"/>
          <w:szCs w:val="22"/>
        </w:rPr>
        <w:drawing>
          <wp:inline distT="0" distB="0" distL="0" distR="0" wp14:anchorId="18DF468E" wp14:editId="48A2719A">
            <wp:extent cx="1762125" cy="646430"/>
            <wp:effectExtent l="0" t="0" r="952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48534" cy="678129"/>
                    </a:xfrm>
                    <a:prstGeom prst="rect">
                      <a:avLst/>
                    </a:prstGeom>
                    <a:noFill/>
                    <a:ln>
                      <a:noFill/>
                    </a:ln>
                  </pic:spPr>
                </pic:pic>
              </a:graphicData>
            </a:graphic>
          </wp:inline>
        </w:drawing>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noProof/>
          <w:sz w:val="22"/>
          <w:szCs w:val="22"/>
        </w:rPr>
        <w:drawing>
          <wp:inline distT="0" distB="0" distL="0" distR="0" wp14:anchorId="1AED0DBE" wp14:editId="133501FA">
            <wp:extent cx="777834" cy="777834"/>
            <wp:effectExtent l="0" t="0" r="3810" b="3810"/>
            <wp:docPr id="6" name="Picture 6" descr="C:\Users\jbobrowsky\AppData\Local\Microsoft\Windows\Temporary Internet Files\Content.Outlook\D1IA9KU8\Color se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obrowsky\AppData\Local\Microsoft\Windows\Temporary Internet Files\Content.Outlook\D1IA9KU8\Color seal (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7821" cy="777821"/>
                    </a:xfrm>
                    <a:prstGeom prst="rect">
                      <a:avLst/>
                    </a:prstGeom>
                    <a:noFill/>
                    <a:ln>
                      <a:noFill/>
                    </a:ln>
                  </pic:spPr>
                </pic:pic>
              </a:graphicData>
            </a:graphic>
          </wp:inline>
        </w:drawing>
      </w:r>
    </w:p>
    <w:p w14:paraId="3BE1ED01" w14:textId="77777777" w:rsidR="00625996" w:rsidRPr="00B84753" w:rsidRDefault="00625996" w:rsidP="00625996">
      <w:pPr>
        <w:rPr>
          <w:rFonts w:ascii="Times New Roman" w:hAnsi="Times New Roman"/>
          <w:b w:val="0"/>
          <w:bCs w:val="0"/>
          <w:sz w:val="22"/>
          <w:szCs w:val="22"/>
        </w:rPr>
      </w:pPr>
      <w:r>
        <w:rPr>
          <w:noProof/>
        </w:rPr>
        <mc:AlternateContent>
          <mc:Choice Requires="wps">
            <w:drawing>
              <wp:anchor distT="0" distB="0" distL="114300" distR="114300" simplePos="0" relativeHeight="251659264" behindDoc="0" locked="0" layoutInCell="1" allowOverlap="1" wp14:anchorId="73998006" wp14:editId="11AA1723">
                <wp:simplePos x="0" y="0"/>
                <wp:positionH relativeFrom="column">
                  <wp:posOffset>459105</wp:posOffset>
                </wp:positionH>
                <wp:positionV relativeFrom="paragraph">
                  <wp:posOffset>40005</wp:posOffset>
                </wp:positionV>
                <wp:extent cx="4343400" cy="141922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41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998006" id="_x0000_t202" coordsize="21600,21600" o:spt="202" path="m,l,21600r21600,l21600,xe">
                <v:stroke joinstyle="miter"/>
                <v:path gradientshapeok="t" o:connecttype="rect"/>
              </v:shapetype>
              <v:shape id="Text Box 4" o:spid="_x0000_s1026" type="#_x0000_t202" style="position:absolute;margin-left:36.15pt;margin-top:3.15pt;width:342pt;height:11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" filled="f" stroked="f">
                <v:textbo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1748C43B" wp14:editId="5D9CBC49">
                <wp:simplePos x="0" y="0"/>
                <wp:positionH relativeFrom="column">
                  <wp:posOffset>5891530</wp:posOffset>
                </wp:positionH>
                <wp:positionV relativeFrom="paragraph">
                  <wp:posOffset>115504</wp:posOffset>
                </wp:positionV>
                <wp:extent cx="1371600" cy="16002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600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0" w:name="_Hlk86933615"/>
                            <w:r>
                              <w:rPr>
                                <w:rFonts w:ascii="Futura" w:hAnsi="Futura"/>
                                <w:sz w:val="12"/>
                                <w:szCs w:val="12"/>
                              </w:rPr>
                              <w:t>Holly J. Mitchell</w:t>
                            </w:r>
                          </w:p>
                          <w:bookmarkEnd w:id="0"/>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8C43B" id="Text Box 3" o:spid="_x0000_s1027" type="#_x0000_t202" style="position:absolute;margin-left:463.9pt;margin-top:9.1pt;width:108pt;height:1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" stroked="f">
                <v:textbo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1" w:name="_Hlk86933615"/>
                      <w:r>
                        <w:rPr>
                          <w:rFonts w:ascii="Futura" w:hAnsi="Futura"/>
                          <w:sz w:val="12"/>
                          <w:szCs w:val="12"/>
                        </w:rPr>
                        <w:t>Holly J. Mitchell</w:t>
                      </w:r>
                    </w:p>
                    <w:bookmarkEnd w:id="1"/>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v:textbox>
              </v:shape>
            </w:pict>
          </mc:Fallback>
        </mc:AlternateContent>
      </w:r>
    </w:p>
    <w:p w14:paraId="654E22DE" w14:textId="77777777" w:rsidR="00625996" w:rsidRPr="00B84753" w:rsidRDefault="00625996" w:rsidP="00625996">
      <w:pPr>
        <w:rPr>
          <w:rFonts w:ascii="Times New Roman" w:hAnsi="Times New Roman"/>
          <w:b w:val="0"/>
          <w:bCs w:val="0"/>
          <w:sz w:val="22"/>
          <w:szCs w:val="22"/>
        </w:rPr>
      </w:pPr>
    </w:p>
    <w:p w14:paraId="019C80E2" w14:textId="77777777" w:rsidR="00625996" w:rsidRPr="00B84753" w:rsidRDefault="00625996" w:rsidP="00625996">
      <w:pPr>
        <w:rPr>
          <w:rFonts w:ascii="Times New Roman" w:hAnsi="Times New Roman"/>
          <w:b w:val="0"/>
          <w:bCs w:val="0"/>
          <w:sz w:val="22"/>
          <w:szCs w:val="22"/>
        </w:rPr>
      </w:pPr>
    </w:p>
    <w:p w14:paraId="6C091698" w14:textId="722916C8" w:rsidR="00625996" w:rsidRDefault="00625996" w:rsidP="00625996">
      <w:pPr>
        <w:rPr>
          <w:rFonts w:ascii="Times New Roman" w:hAnsi="Times New Roman"/>
          <w:b w:val="0"/>
          <w:bCs w:val="0"/>
          <w:sz w:val="22"/>
          <w:szCs w:val="22"/>
        </w:rPr>
      </w:pPr>
    </w:p>
    <w:p w14:paraId="2D5BDB10" w14:textId="37EFB793" w:rsidR="0049667F" w:rsidRDefault="0049667F" w:rsidP="00625996">
      <w:pPr>
        <w:rPr>
          <w:rFonts w:ascii="Times New Roman" w:hAnsi="Times New Roman"/>
          <w:b w:val="0"/>
          <w:bCs w:val="0"/>
          <w:sz w:val="22"/>
          <w:szCs w:val="22"/>
        </w:rPr>
      </w:pPr>
    </w:p>
    <w:p w14:paraId="0262562D" w14:textId="1190B2AD" w:rsidR="0049667F" w:rsidRDefault="0049667F" w:rsidP="00625996">
      <w:pPr>
        <w:rPr>
          <w:rFonts w:ascii="Times New Roman" w:hAnsi="Times New Roman"/>
          <w:b w:val="0"/>
          <w:bCs w:val="0"/>
          <w:sz w:val="22"/>
          <w:szCs w:val="22"/>
        </w:rPr>
      </w:pPr>
    </w:p>
    <w:p w14:paraId="77233E69" w14:textId="1E1E2F64" w:rsidR="0049667F" w:rsidRDefault="0049667F" w:rsidP="00625996">
      <w:pPr>
        <w:rPr>
          <w:rFonts w:ascii="Times New Roman" w:hAnsi="Times New Roman"/>
          <w:b w:val="0"/>
          <w:bCs w:val="0"/>
          <w:sz w:val="22"/>
          <w:szCs w:val="22"/>
        </w:rPr>
      </w:pPr>
    </w:p>
    <w:p w14:paraId="070CE2E1" w14:textId="2E4A2C6D" w:rsidR="0049667F" w:rsidRDefault="0049667F" w:rsidP="00625996">
      <w:pPr>
        <w:rPr>
          <w:rFonts w:ascii="Times New Roman" w:hAnsi="Times New Roman"/>
          <w:b w:val="0"/>
          <w:bCs w:val="0"/>
          <w:sz w:val="22"/>
          <w:szCs w:val="22"/>
        </w:rPr>
      </w:pPr>
    </w:p>
    <w:p w14:paraId="33B4C3C6" w14:textId="77777777" w:rsidR="00625996" w:rsidRPr="00B84753" w:rsidRDefault="00625996" w:rsidP="00625996">
      <w:pPr>
        <w:rPr>
          <w:rFonts w:ascii="Times New Roman" w:hAnsi="Times New Roman"/>
          <w:b w:val="0"/>
          <w:bCs w:val="0"/>
          <w:sz w:val="22"/>
          <w:szCs w:val="22"/>
        </w:rPr>
      </w:pPr>
    </w:p>
    <w:p w14:paraId="38C7605E" w14:textId="77777777" w:rsidR="00625996" w:rsidRPr="00DF35F9" w:rsidRDefault="00625996" w:rsidP="00625996">
      <w:pPr>
        <w:rPr>
          <w:rFonts w:ascii="Times New Roman" w:hAnsi="Times New Roman"/>
          <w:b w:val="0"/>
          <w:bCs w:val="0"/>
          <w:sz w:val="22"/>
          <w:szCs w:val="22"/>
        </w:rPr>
        <w:sectPr w:rsidR="00625996" w:rsidRPr="00DF35F9" w:rsidSect="00F12720">
          <w:headerReference w:type="default" r:id="rId10"/>
          <w:footerReference w:type="default" r:id="rId11"/>
          <w:pgSz w:w="12240" w:h="15840" w:code="1"/>
          <w:pgMar w:top="432" w:right="288" w:bottom="288" w:left="432" w:header="720" w:footer="720" w:gutter="0"/>
          <w:cols w:space="720"/>
          <w:titlePg/>
          <w:docGrid w:linePitch="360"/>
        </w:sectPr>
      </w:pPr>
    </w:p>
    <w:sdt>
      <w:sdtPr>
        <w:rPr>
          <w:rFonts w:ascii="Futura" w:hAnsi="Futura"/>
          <w:sz w:val="16"/>
          <w:szCs w:val="16"/>
        </w:rPr>
        <w:alias w:val="Regional Health Officer"/>
        <w:tag w:val="Regional Health Officer"/>
        <w:id w:val="1686180790"/>
        <w:placeholder>
          <w:docPart w:val="2FB8A8693E1A4D71B287621FED615CAC"/>
        </w:placeholder>
        <w:showingPlcHdr/>
        <w:dropDownList>
          <w:listItem w:value="Choose an item."/>
          <w:listItem w:displayText="ALICIA CHANG, M.D., M.S." w:value="ALICIA CHANG, M.D., M.S."/>
          <w:listItem w:displayText="CRISTIN MONDY, R.N., M.S.N., M.P.H." w:value="CRISTIN MONDY, R.N., M.S.N., M.P.H."/>
          <w:listItem w:displayText="JAN B. KING, M.D., M.P.H." w:value="JAN B. KING, M.D., M.P.H."/>
          <w:listItem w:displayText="JOSE ESCOBAR, M.S.N., R.N., P.H.N." w:value="JOSE ESCOBAR, M.S.N., R.N., P.H.N."/>
          <w:listItem w:displayText="SEIRA KURIAN, M.D., M.P.H." w:value="SEIRA KURIAN, M.D., M.P.H."/>
        </w:dropDownList>
      </w:sdtPr>
      <w:sdtEndPr/>
      <w:sdtContent>
        <w:p w14:paraId="53C8BD08" w14:textId="77777777" w:rsidR="00625996" w:rsidRDefault="00625996" w:rsidP="00625996">
          <w:pPr>
            <w:ind w:left="-90"/>
            <w:rPr>
              <w:rFonts w:ascii="Futura" w:hAnsi="Futura"/>
              <w:sz w:val="16"/>
              <w:szCs w:val="16"/>
            </w:rPr>
          </w:pPr>
          <w:r w:rsidRPr="007318EE">
            <w:rPr>
              <w:rStyle w:val="PlaceholderText"/>
              <w:sz w:val="14"/>
              <w:szCs w:val="14"/>
            </w:rPr>
            <w:t>Choose an item.</w:t>
          </w:r>
        </w:p>
      </w:sdtContent>
    </w:sdt>
    <w:p w14:paraId="5708AF4D" w14:textId="544B4E37" w:rsidR="00625996" w:rsidRDefault="00D17F6E" w:rsidP="00625996">
      <w:pPr>
        <w:ind w:left="-90"/>
        <w:rPr>
          <w:rFonts w:ascii="Futura" w:hAnsi="Futura"/>
          <w:b w:val="0"/>
          <w:sz w:val="14"/>
        </w:rPr>
      </w:pPr>
      <w:r w:rsidRPr="00D17F6E">
        <w:rPr>
          <w:rFonts w:ascii="Futura" w:hAnsi="Futura"/>
          <w:b w:val="0"/>
          <w:sz w:val="14"/>
        </w:rPr>
        <w:t xml:space="preserve">Regional </w:t>
      </w:r>
      <w:r w:rsidR="00625996">
        <w:rPr>
          <w:rFonts w:ascii="Futura" w:hAnsi="Futura"/>
          <w:b w:val="0"/>
          <w:sz w:val="14"/>
        </w:rPr>
        <w:t>Health Officer</w:t>
      </w:r>
    </w:p>
    <w:p w14:paraId="0339FD2F" w14:textId="77777777" w:rsidR="00625996" w:rsidRDefault="00625996" w:rsidP="00625996">
      <w:pPr>
        <w:ind w:left="-90"/>
        <w:rPr>
          <w:rFonts w:ascii="Futura" w:hAnsi="Futura"/>
          <w:b w:val="0"/>
          <w:sz w:val="14"/>
        </w:rPr>
      </w:pPr>
    </w:p>
    <w:sdt>
      <w:sdtPr>
        <w:rPr>
          <w:rFonts w:ascii="Futura" w:hAnsi="Futura"/>
          <w:b w:val="0"/>
          <w:sz w:val="14"/>
        </w:rPr>
        <w:id w:val="-581456842"/>
        <w:placeholder>
          <w:docPart w:val="7E59F668B68F475FB6DA8D65B77CEBF0"/>
        </w:placeholder>
        <w:showingPlcHdr/>
        <w:dropDownList>
          <w:listItem w:value="Choose an item."/>
          <w:listItem w:displayText="North Hollywood Health Center" w:value="North Hollywood Health Center"/>
          <w:listItem w:displayText="Central Health Center" w:value="Central Health Center"/>
          <w:listItem w:displayText="MLK Center for Public Health" w:value="MLK Center for Public Health"/>
          <w:listItem w:displayText="Whittier Health Center" w:value="Whittier Health Center"/>
          <w:listItem w:displayText="Monrovia Health Center" w:value="Monrovia Health Center"/>
          <w:listItem w:displayText="Curtis Tucker Health Center" w:value="Curtis Tucker Health Center"/>
          <w:listItem w:displayText="Pomona Health Center" w:value="Pomona Health Center"/>
          <w:listItem w:displayText="Santa Clarita Department of Public Health" w:value="Santa Clarita Department of Public Health"/>
        </w:dropDownList>
      </w:sdtPr>
      <w:sdtEndPr/>
      <w:sdtContent>
        <w:p w14:paraId="62B2B03D"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rPr>
        <w:alias w:val="Address"/>
        <w:tag w:val="Address"/>
        <w:id w:val="33626923"/>
        <w:placeholder>
          <w:docPart w:val="948CC8A81DAD4B7DB62A7E26E61FA1C2"/>
        </w:placeholder>
        <w:showingPlcHdr/>
        <w:dropDownList>
          <w:listItem w:value="Choose an item."/>
          <w:listItem w:displayText="5300 Tujunga Avenue" w:value="5300 Tujunga Avenue"/>
          <w:listItem w:displayText="241 N. Figueroa Street, Room 348" w:value="241 N. Figueroa Street, Room 348"/>
          <w:listItem w:displayText="11833 S. Wilmington Avenue" w:value="11833 S. Wilmington Avenue"/>
          <w:listItem w:displayText="7643 S. Painter Avenue" w:value="7643 S. Painter Avenue"/>
          <w:listItem w:displayText="330 W. Maple Ave " w:value="330 W. Maple Ave "/>
          <w:listItem w:displayText="123 W. Manchester Boulevard" w:value="123 W. Manchester Boulevard"/>
          <w:listItem w:displayText="750 S. Park Ave." w:value="750 S. Park Ave."/>
          <w:listItem w:displayText="26415 Carl Boyer, Suite 160" w:value="26415 Carl Boyer, Suite 160"/>
        </w:dropDownList>
      </w:sdtPr>
      <w:sdtEndPr/>
      <w:sdtContent>
        <w:p w14:paraId="7C200EE4"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lang w:val="es-ES"/>
        </w:rPr>
        <w:alias w:val="City, State, ZIP"/>
        <w:tag w:val="City, State, ZIP"/>
        <w:id w:val="2086804676"/>
        <w:placeholder>
          <w:docPart w:val="DD56BE0595B2436EB980D0CBFD8C95C4"/>
        </w:placeholder>
        <w:showingPlcHdr/>
        <w:dropDownList>
          <w:listItem w:value="Choose an item."/>
          <w:listItem w:displayText="North Hollywood, CA 91601" w:value="North Hollywood, CA 91601"/>
          <w:listItem w:displayText="Los Angeles, CA 90012" w:value="Los Angeles, CA 90012"/>
          <w:listItem w:displayText="Los Angeles, CA 90059" w:value="Los Angeles, CA 90059"/>
          <w:listItem w:displayText="Whittier, CA 90602" w:value="Whittier, CA 90602"/>
          <w:listItem w:displayText="Monrovia, CA 91016" w:value="Monrovia, CA 91016"/>
          <w:listItem w:displayText="Inglewood, CA 90301" w:value="Inglewood, CA 90301"/>
          <w:listItem w:displayText="Pomona, CA 91766" w:value="Pomona, CA 91766"/>
          <w:listItem w:displayText="Santa Clarita, CA 91350" w:value="Santa Clarita, CA 91350"/>
        </w:dropDownList>
      </w:sdtPr>
      <w:sdtEndPr/>
      <w:sdtContent>
        <w:p w14:paraId="74E845E6" w14:textId="77777777" w:rsidR="00625996" w:rsidRDefault="00625996" w:rsidP="00625996">
          <w:pPr>
            <w:ind w:left="-90"/>
            <w:rPr>
              <w:rFonts w:ascii="Futura" w:hAnsi="Futura"/>
              <w:b w:val="0"/>
              <w:sz w:val="14"/>
              <w:lang w:val="es-ES"/>
            </w:rPr>
          </w:pPr>
          <w:r w:rsidRPr="007318EE">
            <w:rPr>
              <w:rStyle w:val="PlaceholderText"/>
              <w:sz w:val="14"/>
              <w:szCs w:val="14"/>
            </w:rPr>
            <w:t>Choose an item.</w:t>
          </w:r>
        </w:p>
      </w:sdtContent>
    </w:sdt>
    <w:p w14:paraId="0DCE792D" w14:textId="77777777" w:rsidR="00625996" w:rsidRDefault="007475F6" w:rsidP="00625996">
      <w:pPr>
        <w:ind w:left="-90"/>
        <w:rPr>
          <w:rFonts w:ascii="Futura" w:hAnsi="Futura"/>
          <w:b w:val="0"/>
          <w:sz w:val="14"/>
          <w:lang w:val="es-ES"/>
        </w:rPr>
      </w:pPr>
      <w:sdt>
        <w:sdtPr>
          <w:rPr>
            <w:rFonts w:ascii="Futura" w:hAnsi="Futura"/>
            <w:b w:val="0"/>
            <w:sz w:val="14"/>
            <w:lang w:val="es-ES"/>
          </w:rPr>
          <w:alias w:val="Telephone and Fax"/>
          <w:tag w:val="Telephone and Fax"/>
          <w:id w:val="-465660890"/>
          <w:placeholder>
            <w:docPart w:val="EE98C02C9DAB4E72B6672BB88F67EE29"/>
          </w:placeholder>
          <w:showingPlcHdr/>
          <w:dropDownList>
            <w:listItem w:value="Choose an item."/>
            <w:listItem w:displayText="TEL (818) 766-3982  FAX (818) 487-0060" w:value="TEL (818) 766-3982  FAX (818) 487-0060"/>
            <w:listItem w:displayText="TEL (213) 288-8049  FAX (213) 202-6096" w:value="TEL (213) 288-8049  FAX (213) 202-6096"/>
            <w:listItem w:displayText="TEL (323) 568-8702  FAX (323) 249-1565" w:value="TEL (323) 568-8702  FAX (323) 249-1565"/>
            <w:listItem w:displayText="TEL (562) 464-5408  FAX (562) 693-4525" w:value="TEL (562) 464-5408  FAX (562) 693-4525"/>
            <w:listItem w:displayText="TEL (626) 256-1621  FAX (626) 359-2474" w:value="TEL (626) 256-1621  FAX (626) 359-2474"/>
            <w:listItem w:displayText="TEL (213) 288-7033  FAX (626) 359-5982" w:value="TEL (213) 288-7033  FAX (626) 359-5982"/>
            <w:listItem w:displayText="TEL (562) 464-5350  FAX (562) 464-2836" w:value="TEL (562) 464-5350  FAX (562) 464-2836"/>
            <w:listItem w:displayText="TEL (909) 868-0235  FAX (909) 868-0298" w:value="TEL (909) 868-0235  FAX (909) 868-0298"/>
            <w:listItem w:displayText="TEL (661) 287-7055 FAX (661) 255-5531" w:value="TEL (661) 287-7055 FAX (661) 255-5531"/>
          </w:dropDownList>
        </w:sdtPr>
        <w:sdtEndPr/>
        <w:sdtContent>
          <w:r w:rsidR="00625996" w:rsidRPr="007318EE">
            <w:rPr>
              <w:rStyle w:val="PlaceholderText"/>
              <w:sz w:val="14"/>
              <w:szCs w:val="14"/>
            </w:rPr>
            <w:t>Choose an item.</w:t>
          </w:r>
        </w:sdtContent>
      </w:sdt>
    </w:p>
    <w:p w14:paraId="450B6720" w14:textId="77777777" w:rsidR="00625996" w:rsidRDefault="00625996" w:rsidP="00625996">
      <w:pPr>
        <w:ind w:left="-90"/>
        <w:rPr>
          <w:rFonts w:ascii="Futura" w:hAnsi="Futura"/>
          <w:b w:val="0"/>
          <w:sz w:val="14"/>
          <w:lang w:val="es-ES"/>
        </w:rPr>
      </w:pPr>
    </w:p>
    <w:p w14:paraId="617FFDCE" w14:textId="77777777" w:rsidR="00625996" w:rsidRDefault="007475F6" w:rsidP="00625996">
      <w:pPr>
        <w:ind w:left="-90"/>
        <w:rPr>
          <w:rStyle w:val="Hyperlink"/>
          <w:rFonts w:ascii="Futura" w:hAnsi="Futura"/>
          <w:sz w:val="14"/>
        </w:rPr>
      </w:pPr>
      <w:hyperlink r:id="rId12" w:history="1">
        <w:r w:rsidR="00625996" w:rsidRPr="00987043">
          <w:rPr>
            <w:rStyle w:val="Hyperlink"/>
            <w:rFonts w:ascii="Futura" w:hAnsi="Futura"/>
            <w:sz w:val="14"/>
          </w:rPr>
          <w:t>www.publichealth.lacounty.gov</w:t>
        </w:r>
      </w:hyperlink>
    </w:p>
    <w:p w14:paraId="252CD9AB" w14:textId="77777777" w:rsidR="009E4825" w:rsidRDefault="009E4825" w:rsidP="00625996">
      <w:pPr>
        <w:ind w:left="-90"/>
        <w:rPr>
          <w:rStyle w:val="Hyperlink"/>
          <w:rFonts w:ascii="Futura" w:hAnsi="Futura"/>
          <w:sz w:val="14"/>
        </w:rPr>
      </w:pPr>
    </w:p>
    <w:p w14:paraId="5D3D36B3" w14:textId="77777777" w:rsidR="009E4825" w:rsidRPr="00B14132" w:rsidRDefault="009E4825" w:rsidP="00625996">
      <w:pPr>
        <w:ind w:left="-90"/>
        <w:rPr>
          <w:rFonts w:ascii="Futura" w:hAnsi="Futura"/>
          <w:b w:val="0"/>
          <w:sz w:val="14"/>
          <w:lang w:val="es-ES"/>
        </w:rPr>
      </w:pPr>
    </w:p>
    <w:p w14:paraId="26CF62CE" w14:textId="77777777" w:rsidR="00B7312A" w:rsidRPr="00B7312A" w:rsidRDefault="00B7312A" w:rsidP="00B7312A">
      <w:pPr>
        <w:jc w:val="center"/>
        <w:rPr>
          <w:rFonts w:ascii="Times New Roman" w:hAnsi="Times New Roman"/>
          <w:color w:val="000000"/>
          <w:u w:val="single"/>
        </w:rPr>
      </w:pPr>
      <w:r w:rsidRPr="00B7312A">
        <w:rPr>
          <w:rFonts w:ascii="Times New Roman" w:hAnsi="Times New Roman"/>
          <w:color w:val="000000"/>
        </w:rPr>
        <w:t xml:space="preserve">NOTIFICATION AND GUIDANCE TO </w:t>
      </w:r>
      <w:sdt>
        <w:sdtPr>
          <w:rPr>
            <w:rFonts w:ascii="Times New Roman" w:hAnsi="Times New Roman"/>
            <w:color w:val="000000"/>
          </w:rPr>
          <w:id w:val="1584033675"/>
          <w:placeholder>
            <w:docPart w:val="6D2A76EEDCF34122A8EB7F3101ABA2F4"/>
          </w:placeholder>
          <w:showingPlcHdr/>
          <w:dropDownList>
            <w:listItem w:displayText="WORKSITE" w:value="WORKSITE"/>
            <w:listItem w:displayText="SCHOOL" w:value="SCHOOL"/>
            <w:listItem w:displayText="DAYCARE" w:value="DAYCARE"/>
          </w:dropDownList>
        </w:sdtPr>
        <w:sdtEndPr/>
        <w:sdtContent>
          <w:r w:rsidRPr="00B7312A">
            <w:rPr>
              <w:rFonts w:ascii="Times New Roman" w:hAnsi="Times New Roman"/>
              <w:color w:val="000000"/>
            </w:rPr>
            <w:t>[CHOOSE ITEM]</w:t>
          </w:r>
        </w:sdtContent>
      </w:sdt>
      <w:r w:rsidRPr="00B7312A">
        <w:rPr>
          <w:rFonts w:ascii="Times New Roman" w:hAnsi="Times New Roman"/>
          <w:color w:val="000000"/>
        </w:rPr>
        <w:t xml:space="preserve"> ADMINISTRATORS WHERE EXPOSURES TO </w:t>
      </w:r>
      <w:r w:rsidRPr="00B7312A">
        <w:rPr>
          <w:rFonts w:ascii="Times New Roman" w:hAnsi="Times New Roman"/>
          <w:bCs w:val="0"/>
          <w:color w:val="000000"/>
        </w:rPr>
        <w:t>M</w:t>
      </w:r>
      <w:r w:rsidRPr="00B7312A">
        <w:rPr>
          <w:rFonts w:ascii="Times New Roman" w:hAnsi="Times New Roman"/>
          <w:color w:val="000000"/>
        </w:rPr>
        <w:t>EASLES OCCURRED</w:t>
      </w:r>
    </w:p>
    <w:p w14:paraId="0638B71C" w14:textId="77777777" w:rsidR="00625996" w:rsidRDefault="00625996" w:rsidP="00625996">
      <w:pPr>
        <w:rPr>
          <w:rFonts w:ascii="Times New Roman" w:hAnsi="Times New Roman"/>
          <w:sz w:val="22"/>
          <w:szCs w:val="22"/>
        </w:rPr>
      </w:pPr>
    </w:p>
    <w:p w14:paraId="2099253A" w14:textId="77777777" w:rsidR="009E04C0" w:rsidRPr="009E04C0" w:rsidRDefault="007475F6" w:rsidP="009E04C0">
      <w:pPr>
        <w:rPr>
          <w:rFonts w:ascii="Times New Roman" w:hAnsi="Times New Roman"/>
          <w:b w:val="0"/>
          <w:color w:val="000000"/>
        </w:rPr>
      </w:pPr>
      <w:sdt>
        <w:sdtPr>
          <w:rPr>
            <w:rFonts w:ascii="Times New Roman" w:eastAsia="DengXian" w:hAnsi="Times New Roman"/>
            <w:b w:val="0"/>
            <w:bCs w:val="0"/>
            <w:color w:val="000000"/>
            <w:kern w:val="2"/>
            <w:lang w:eastAsia="zh-CN"/>
            <w14:ligatures w14:val="standardContextual"/>
          </w:rPr>
          <w:id w:val="-1130171404"/>
          <w:placeholder>
            <w:docPart w:val="885A12AB5B2F41EF8C157DDBAC9F317D"/>
          </w:placeholder>
          <w:date>
            <w:dateFormat w:val="M/d/yyyy"/>
            <w:lid w:val="en-US"/>
            <w:storeMappedDataAs w:val="dateTime"/>
            <w:calendar w:val="gregorian"/>
          </w:date>
        </w:sdtPr>
        <w:sdtEndPr/>
        <w:sdtContent>
          <w:r w:rsidR="009E04C0" w:rsidRPr="009E04C0">
            <w:rPr>
              <w:rFonts w:ascii="Times New Roman" w:eastAsia="DengXian" w:hAnsi="Times New Roman"/>
              <w:b w:val="0"/>
              <w:bCs w:val="0"/>
              <w:color w:val="000000"/>
              <w:kern w:val="2"/>
              <w:lang w:eastAsia="zh-CN"/>
              <w14:ligatures w14:val="standardContextual"/>
            </w:rPr>
            <w:t>[CLICK OR ENTER DATE]</w:t>
          </w:r>
        </w:sdtContent>
      </w:sdt>
    </w:p>
    <w:p w14:paraId="2E35F41E" w14:textId="77777777" w:rsidR="009E04C0" w:rsidRPr="009E04C0" w:rsidRDefault="009E04C0" w:rsidP="009E04C0">
      <w:pPr>
        <w:rPr>
          <w:rFonts w:ascii="Times New Roman" w:hAnsi="Times New Roman"/>
          <w:b w:val="0"/>
          <w:color w:val="000000"/>
        </w:rPr>
      </w:pPr>
    </w:p>
    <w:p w14:paraId="66E2F8C4" w14:textId="77777777" w:rsidR="009E04C0" w:rsidRPr="009E04C0" w:rsidRDefault="009E04C0" w:rsidP="009E04C0">
      <w:pPr>
        <w:rPr>
          <w:rFonts w:ascii="Times New Roman" w:hAnsi="Times New Roman"/>
          <w:b w:val="0"/>
          <w:color w:val="000000"/>
        </w:rPr>
      </w:pPr>
      <w:r w:rsidRPr="009E04C0">
        <w:rPr>
          <w:rFonts w:ascii="Times New Roman" w:hAnsi="Times New Roman"/>
          <w:b w:val="0"/>
          <w:color w:val="000000"/>
        </w:rPr>
        <w:t>Dear Administrator,</w:t>
      </w:r>
    </w:p>
    <w:p w14:paraId="2C6E5730" w14:textId="77777777" w:rsidR="009E04C0" w:rsidRPr="009E04C0" w:rsidRDefault="009E04C0" w:rsidP="009E04C0">
      <w:pPr>
        <w:rPr>
          <w:rFonts w:ascii="Times New Roman" w:hAnsi="Times New Roman"/>
          <w:b w:val="0"/>
          <w:color w:val="000000"/>
        </w:rPr>
      </w:pPr>
    </w:p>
    <w:p w14:paraId="2F761A55" w14:textId="77777777" w:rsidR="00B7312A" w:rsidRPr="00B7312A" w:rsidRDefault="00B7312A" w:rsidP="00B7312A">
      <w:pPr>
        <w:rPr>
          <w:rFonts w:ascii="Times New Roman" w:hAnsi="Times New Roman"/>
          <w:bCs w:val="0"/>
          <w:color w:val="000000"/>
        </w:rPr>
      </w:pPr>
      <w:r w:rsidRPr="00B7312A">
        <w:rPr>
          <w:rFonts w:ascii="Times New Roman" w:hAnsi="Times New Roman"/>
          <w:b w:val="0"/>
          <w:color w:val="000000"/>
        </w:rPr>
        <w:t xml:space="preserve">The Los Angeles County Department of Public Health (Public Health) has identified at least one person with measles who was present </w:t>
      </w:r>
      <w:r w:rsidRPr="00B7312A">
        <w:rPr>
          <w:rFonts w:ascii="Times New Roman" w:eastAsia="DengXian" w:hAnsi="Times New Roman"/>
          <w:b w:val="0"/>
          <w:bCs w:val="0"/>
          <w:color w:val="000000"/>
          <w:kern w:val="2"/>
          <w:lang w:eastAsia="zh-CN"/>
          <w14:ligatures w14:val="standardContextual"/>
        </w:rPr>
        <w:t xml:space="preserve">at </w:t>
      </w:r>
      <w:sdt>
        <w:sdtPr>
          <w:rPr>
            <w:rFonts w:ascii="Times New Roman" w:eastAsia="DengXian" w:hAnsi="Times New Roman"/>
            <w:b w:val="0"/>
            <w:bCs w:val="0"/>
            <w:color w:val="000000"/>
            <w:kern w:val="2"/>
            <w:lang w:eastAsia="zh-CN"/>
            <w14:ligatures w14:val="standardContextual"/>
          </w:rPr>
          <w:id w:val="27918037"/>
          <w:placeholder>
            <w:docPart w:val="0D9D110D586E4E59940BEAECEBF1A1B4"/>
          </w:placeholder>
        </w:sdtPr>
        <w:sdtEndPr/>
        <w:sdtContent>
          <w:r w:rsidRPr="00B7312A">
            <w:rPr>
              <w:rFonts w:ascii="Times New Roman" w:eastAsia="DengXian" w:hAnsi="Times New Roman"/>
              <w:b w:val="0"/>
              <w:bCs w:val="0"/>
              <w:color w:val="000000"/>
              <w:kern w:val="2"/>
              <w:lang w:eastAsia="zh-CN"/>
              <w14:ligatures w14:val="standardContextual"/>
            </w:rPr>
            <w:t>[NAME OF EXPOSURE SITE]</w:t>
          </w:r>
        </w:sdtContent>
      </w:sdt>
      <w:r w:rsidRPr="00B7312A">
        <w:rPr>
          <w:rFonts w:ascii="Times New Roman" w:hAnsi="Times New Roman"/>
          <w:b w:val="0"/>
          <w:color w:val="000000"/>
        </w:rPr>
        <w:t xml:space="preserve">. Individuals at this facility may have been exposed to measles. </w:t>
      </w:r>
      <w:r w:rsidRPr="00B7312A">
        <w:rPr>
          <w:rFonts w:ascii="Times New Roman" w:hAnsi="Times New Roman"/>
          <w:bCs w:val="0"/>
          <w:color w:val="000000"/>
        </w:rPr>
        <w:t xml:space="preserve">The exposure(s) occurred on </w:t>
      </w:r>
      <w:sdt>
        <w:sdtPr>
          <w:rPr>
            <w:rFonts w:ascii="Times New Roman" w:hAnsi="Times New Roman"/>
            <w:bCs w:val="0"/>
            <w:color w:val="000000"/>
          </w:rPr>
          <w:id w:val="-1959942972"/>
          <w:placeholder>
            <w:docPart w:val="F4C99E3A841A4A4980727F3BE11C1702"/>
          </w:placeholder>
        </w:sdtPr>
        <w:sdtEndPr/>
        <w:sdtContent>
          <w:r w:rsidRPr="00B7312A">
            <w:rPr>
              <w:rFonts w:ascii="Times New Roman" w:hAnsi="Times New Roman"/>
              <w:bCs w:val="0"/>
              <w:color w:val="000000"/>
            </w:rPr>
            <w:t>[TYPE EXPOSURE DATE(S)]</w:t>
          </w:r>
        </w:sdtContent>
      </w:sdt>
      <w:r w:rsidRPr="00B7312A">
        <w:rPr>
          <w:rFonts w:ascii="Times New Roman" w:hAnsi="Times New Roman"/>
          <w:bCs w:val="0"/>
          <w:color w:val="000000"/>
        </w:rPr>
        <w:t>.</w:t>
      </w:r>
    </w:p>
    <w:p w14:paraId="60DCF3D0" w14:textId="77777777" w:rsidR="00B7312A" w:rsidRPr="00B7312A" w:rsidRDefault="00B7312A" w:rsidP="00B7312A">
      <w:pPr>
        <w:rPr>
          <w:rFonts w:ascii="Times New Roman" w:hAnsi="Times New Roman"/>
          <w:bCs w:val="0"/>
          <w:color w:val="000000"/>
        </w:rPr>
      </w:pPr>
    </w:p>
    <w:p w14:paraId="1782509A" w14:textId="77777777" w:rsidR="00B7312A" w:rsidRPr="00B7312A" w:rsidRDefault="00B7312A" w:rsidP="00B7312A">
      <w:pPr>
        <w:autoSpaceDE w:val="0"/>
        <w:autoSpaceDN w:val="0"/>
        <w:adjustRightInd w:val="0"/>
        <w:rPr>
          <w:rFonts w:ascii="Times New Roman" w:eastAsia="Calibri" w:hAnsi="Times New Roman"/>
          <w:b w:val="0"/>
          <w:bCs w:val="0"/>
          <w:color w:val="000000"/>
        </w:rPr>
      </w:pPr>
      <w:r w:rsidRPr="00B7312A">
        <w:rPr>
          <w:rFonts w:ascii="Times New Roman" w:eastAsia="Calibri" w:hAnsi="Times New Roman"/>
          <w:b w:val="0"/>
          <w:bCs w:val="0"/>
          <w:color w:val="000000"/>
        </w:rPr>
        <w:t>Los Angeles Department of Public Health will direct the management of this exposure until the investigation is closed by Public Health. A rapid response to measles is critical to control the spread of disease at this facility. We appreciate your cooperation with our team during this important investigation.</w:t>
      </w:r>
    </w:p>
    <w:p w14:paraId="7D5AD5D8" w14:textId="77777777" w:rsidR="00B7312A" w:rsidRPr="00B7312A" w:rsidRDefault="00B7312A" w:rsidP="00B7312A">
      <w:pPr>
        <w:autoSpaceDE w:val="0"/>
        <w:autoSpaceDN w:val="0"/>
        <w:adjustRightInd w:val="0"/>
        <w:rPr>
          <w:rFonts w:ascii="Times New Roman" w:eastAsia="Calibri" w:hAnsi="Times New Roman"/>
          <w:b w:val="0"/>
          <w:bCs w:val="0"/>
          <w:color w:val="000000"/>
        </w:rPr>
      </w:pPr>
    </w:p>
    <w:p w14:paraId="20CABEA0" w14:textId="77777777" w:rsidR="00B7312A" w:rsidRPr="00B7312A" w:rsidRDefault="00B7312A" w:rsidP="00B7312A">
      <w:pPr>
        <w:autoSpaceDE w:val="0"/>
        <w:autoSpaceDN w:val="0"/>
        <w:adjustRightInd w:val="0"/>
        <w:rPr>
          <w:rFonts w:ascii="Times New Roman" w:eastAsia="Calibri" w:hAnsi="Times New Roman"/>
          <w:b w:val="0"/>
          <w:bCs w:val="0"/>
          <w:i/>
          <w:iCs/>
          <w:color w:val="000000"/>
        </w:rPr>
      </w:pPr>
      <w:r w:rsidRPr="00B7312A">
        <w:rPr>
          <w:rFonts w:ascii="Times New Roman" w:eastAsia="Calibri" w:hAnsi="Times New Roman"/>
          <w:b w:val="0"/>
          <w:bCs w:val="0"/>
          <w:i/>
          <w:iCs/>
          <w:color w:val="000000"/>
        </w:rPr>
        <w:t xml:space="preserve">NOTE: Per the </w:t>
      </w:r>
      <w:hyperlink r:id="rId13" w:history="1">
        <w:r w:rsidRPr="00B7312A">
          <w:rPr>
            <w:rFonts w:ascii="Times New Roman" w:eastAsia="Calibri" w:hAnsi="Times New Roman"/>
            <w:b w:val="0"/>
            <w:bCs w:val="0"/>
            <w:i/>
            <w:iCs/>
            <w:color w:val="0070C0"/>
          </w:rPr>
          <w:t>California Code of Regulations (Title 17; CCR § 2500)</w:t>
        </w:r>
      </w:hyperlink>
      <w:r w:rsidRPr="00B7312A">
        <w:rPr>
          <w:rFonts w:ascii="Times New Roman" w:eastAsia="Calibri" w:hAnsi="Times New Roman"/>
          <w:b w:val="0"/>
          <w:bCs w:val="0"/>
          <w:i/>
          <w:iCs/>
          <w:color w:val="000000"/>
        </w:rPr>
        <w:t xml:space="preserve">, a suspicion of measles disease is reportable to the local health department </w:t>
      </w:r>
      <w:r w:rsidRPr="00B7312A">
        <w:rPr>
          <w:rFonts w:ascii="Times New Roman" w:eastAsia="Calibri" w:hAnsi="Times New Roman"/>
          <w:i/>
          <w:iCs/>
          <w:color w:val="000000"/>
        </w:rPr>
        <w:t>immediately</w:t>
      </w:r>
      <w:r w:rsidRPr="00B7312A">
        <w:rPr>
          <w:rFonts w:ascii="Times New Roman" w:eastAsia="Calibri" w:hAnsi="Times New Roman"/>
          <w:b w:val="0"/>
          <w:bCs w:val="0"/>
          <w:i/>
          <w:iCs/>
          <w:color w:val="000000"/>
        </w:rPr>
        <w:t xml:space="preserve"> by telephone. Additionally, individuals, facilities, and medical providers are required by law to work with their local health department in identifying all possible contacts and providing all requested information to prevent disease spread at the exposed site and in the community. Individual patient/staff member authorization is not needed before providing Public Health all requested information and does not subject you or your facility to legal liability in any way. Failure or delays to comply with a Public Health investigation may require elevating the matter to the Local, State, and Federal authorities. </w:t>
      </w:r>
    </w:p>
    <w:p w14:paraId="1CFFBD0B" w14:textId="77777777" w:rsidR="00B7312A" w:rsidRPr="00B7312A" w:rsidRDefault="00B7312A" w:rsidP="00B7312A">
      <w:pPr>
        <w:autoSpaceDE w:val="0"/>
        <w:autoSpaceDN w:val="0"/>
        <w:adjustRightInd w:val="0"/>
        <w:rPr>
          <w:rFonts w:ascii="Times New Roman" w:eastAsia="Calibri" w:hAnsi="Times New Roman"/>
          <w:b w:val="0"/>
          <w:bCs w:val="0"/>
          <w:color w:val="000000"/>
        </w:rPr>
      </w:pPr>
    </w:p>
    <w:p w14:paraId="1A041C53" w14:textId="77777777" w:rsidR="00B7312A" w:rsidRPr="00B7312A" w:rsidRDefault="00B7312A" w:rsidP="00B7312A">
      <w:pPr>
        <w:spacing w:after="160" w:line="259" w:lineRule="auto"/>
        <w:rPr>
          <w:rFonts w:ascii="Times New Roman" w:eastAsia="Calibri" w:hAnsi="Times New Roman"/>
          <w:color w:val="000000"/>
        </w:rPr>
      </w:pPr>
      <w:bookmarkStart w:id="1" w:name="_Hlk160182907"/>
      <w:r w:rsidRPr="00B7312A">
        <w:rPr>
          <w:rFonts w:ascii="Times New Roman" w:eastAsia="Calibri" w:hAnsi="Times New Roman"/>
          <w:color w:val="000000"/>
        </w:rPr>
        <w:t>Public Health requires your facility take the following immediate actions:</w:t>
      </w:r>
    </w:p>
    <w:p w14:paraId="2ABF6103"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Identify a staff member to be a liaison with Public Health to provide notifications to individuals at your facility and timely updates to Public Health about sick or exposed individuals identified by your site. </w:t>
      </w:r>
    </w:p>
    <w:p w14:paraId="0AF98729"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Work with the assigned Public Health Nurse (PHN) to provide all requested information to Public Health in a timely manner. The PHN will communicate with your site via email, telephone, or in-person visit. </w:t>
      </w:r>
    </w:p>
    <w:p w14:paraId="21C2E5EC"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Public Health will request that you complete and submit a line list to identify all individuals potentially exposed to the measles case. If available, Public Health may provide you with additional information to help identify persons with highest risk of exposure.</w:t>
      </w:r>
    </w:p>
    <w:p w14:paraId="4CFB40C9"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Ensure that exposed staff immediately respond to calls and messages from Public Health.</w:t>
      </w:r>
    </w:p>
    <w:p w14:paraId="5DF145BF"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Ensure that exposed staff understand that if they have NOT been vaccinated against measles, they are at very high risk of getting measles and MUST stay home until Public Health clears them to resume normal activities. </w:t>
      </w:r>
    </w:p>
    <w:p w14:paraId="0C0D8B5A"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Ensure that any exposed staff that has already been vaccinated against measles have their vaccination records on hand to immediately present to the Public Health team so they can be cleared to resume normal activities.</w:t>
      </w:r>
    </w:p>
    <w:p w14:paraId="7EA7C2CC"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Please ensure that any staff that has been excluded from work as part of this investigation do NOT return to work until Public Health has cleared them to return.</w:t>
      </w:r>
    </w:p>
    <w:p w14:paraId="04E91AC7"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If anyone at your facility thinks they may have </w:t>
      </w:r>
      <w:hyperlink r:id="rId14" w:history="1">
        <w:r w:rsidRPr="00B7312A">
          <w:rPr>
            <w:rFonts w:ascii="Times New Roman" w:eastAsia="Calibri" w:hAnsi="Times New Roman"/>
            <w:b w:val="0"/>
            <w:bCs w:val="0"/>
            <w:color w:val="0070C0"/>
          </w:rPr>
          <w:t>measles symptoms</w:t>
        </w:r>
      </w:hyperlink>
      <w:r w:rsidRPr="00B7312A">
        <w:rPr>
          <w:rFonts w:ascii="Times New Roman" w:eastAsia="Calibri" w:hAnsi="Times New Roman"/>
          <w:color w:val="000000"/>
        </w:rPr>
        <w:t>,</w:t>
      </w:r>
      <w:r w:rsidRPr="00B7312A">
        <w:rPr>
          <w:rFonts w:ascii="Times New Roman" w:eastAsia="Calibri" w:hAnsi="Times New Roman"/>
          <w:b w:val="0"/>
          <w:bCs w:val="0"/>
          <w:color w:val="000000"/>
        </w:rPr>
        <w:t xml:space="preserve"> they should contact the PHN immediately. Please advise sick individuals to go home immediately and see their medical provider right away to be evaluated for measles. They should call their provider first before going to see them and let them know of the measles exposure so the provider’s office can take steps to prevent spread in the medical office. </w:t>
      </w:r>
    </w:p>
    <w:p w14:paraId="7DB4F1C5" w14:textId="77777777" w:rsidR="00B7312A" w:rsidRPr="00B7312A" w:rsidRDefault="00B7312A" w:rsidP="00B7312A">
      <w:pPr>
        <w:autoSpaceDE w:val="0"/>
        <w:autoSpaceDN w:val="0"/>
        <w:adjustRightInd w:val="0"/>
        <w:rPr>
          <w:rFonts w:ascii="Times New Roman" w:eastAsia="Calibri" w:hAnsi="Times New Roman"/>
          <w:b w:val="0"/>
          <w:bCs w:val="0"/>
          <w:color w:val="000000"/>
        </w:rPr>
      </w:pPr>
    </w:p>
    <w:bookmarkEnd w:id="1"/>
    <w:p w14:paraId="21AC1C96" w14:textId="77777777" w:rsidR="00B7312A" w:rsidRPr="00B7312A" w:rsidRDefault="00B7312A" w:rsidP="00B7312A">
      <w:pPr>
        <w:spacing w:after="160" w:line="259" w:lineRule="auto"/>
        <w:rPr>
          <w:rFonts w:ascii="Times New Roman" w:eastAsia="Calibri" w:hAnsi="Times New Roman"/>
          <w:color w:val="000000"/>
        </w:rPr>
      </w:pPr>
      <w:r w:rsidRPr="00B7312A">
        <w:rPr>
          <w:rFonts w:ascii="Times New Roman" w:eastAsia="Calibri" w:hAnsi="Times New Roman"/>
          <w:color w:val="000000"/>
        </w:rPr>
        <w:t>Public Health will take the following immediate actions:</w:t>
      </w:r>
    </w:p>
    <w:p w14:paraId="62D17072"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Provide you with all exposure notification letters and </w:t>
      </w:r>
      <w:hyperlink r:id="rId15" w:history="1">
        <w:r w:rsidRPr="00B7312A">
          <w:rPr>
            <w:rFonts w:ascii="Times New Roman" w:eastAsia="Calibri" w:hAnsi="Times New Roman"/>
            <w:b w:val="0"/>
            <w:bCs w:val="0"/>
            <w:color w:val="0070C0"/>
          </w:rPr>
          <w:t>resources</w:t>
        </w:r>
      </w:hyperlink>
      <w:r w:rsidRPr="00B7312A">
        <w:rPr>
          <w:rFonts w:ascii="Times New Roman" w:eastAsia="Calibri" w:hAnsi="Times New Roman"/>
          <w:b w:val="0"/>
          <w:bCs w:val="0"/>
          <w:color w:val="000000"/>
        </w:rPr>
        <w:t xml:space="preserve"> for exposed individuals.</w:t>
      </w:r>
    </w:p>
    <w:p w14:paraId="17D3A9F8"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Reach out to exposed persons at this facility via phone (or in-person visit, if they cannot reach them by phone) to determine whether they are (1) at high risk of developing serious disease; (2) in settings with persons at high risk of serious disease (e.g., healthcare facilities, infant daycare); (3) protected against measles based on vaccination status, prior infection status, or other criteria. Based on this information, Public Health will determine the interventions needed, which will include: </w:t>
      </w:r>
    </w:p>
    <w:p w14:paraId="2E2C5FCB" w14:textId="77777777" w:rsidR="00B7312A" w:rsidRPr="00B7312A" w:rsidRDefault="00B7312A" w:rsidP="00B7312A">
      <w:pPr>
        <w:numPr>
          <w:ilvl w:val="1"/>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Identifying persons who are eligible to receive post-exposure prophylaxis to reduce their risk of getting measles after an exposure. </w:t>
      </w:r>
    </w:p>
    <w:p w14:paraId="7763BA45" w14:textId="77777777" w:rsidR="00B7312A" w:rsidRPr="00B7312A" w:rsidRDefault="00B7312A" w:rsidP="00B7312A">
      <w:pPr>
        <w:numPr>
          <w:ilvl w:val="1"/>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Requesting exposed persons to provide proof of immunity so they can be cleared to resume normal activities. </w:t>
      </w:r>
    </w:p>
    <w:p w14:paraId="47EDECDD" w14:textId="77777777" w:rsidR="00B7312A" w:rsidRPr="00B7312A" w:rsidRDefault="00B7312A" w:rsidP="00B7312A">
      <w:pPr>
        <w:numPr>
          <w:ilvl w:val="1"/>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Scheduling laboratory tests to determine whether the exposed person is immune or has measles. If needed, Public Health will coordinate with your facility to obtain needed specimens for testing.</w:t>
      </w:r>
    </w:p>
    <w:p w14:paraId="0DA4C79C" w14:textId="77777777" w:rsidR="00B7312A" w:rsidRPr="00B7312A" w:rsidRDefault="00B7312A" w:rsidP="00B7312A">
      <w:pPr>
        <w:numPr>
          <w:ilvl w:val="1"/>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Monitoring exposed persons for symptoms until </w:t>
      </w:r>
      <w:sdt>
        <w:sdtPr>
          <w:rPr>
            <w:rFonts w:ascii="Times New Roman" w:eastAsia="Calibri" w:hAnsi="Times New Roman"/>
            <w:b w:val="0"/>
            <w:bCs w:val="0"/>
            <w:color w:val="000000"/>
          </w:rPr>
          <w:id w:val="-1400360276"/>
          <w:placeholder>
            <w:docPart w:val="2FFC1CBF84B64F7B81163425EE0F6920"/>
          </w:placeholder>
          <w:date>
            <w:dateFormat w:val="M/d/yyyy"/>
            <w:lid w:val="en-US"/>
            <w:storeMappedDataAs w:val="dateTime"/>
            <w:calendar w:val="gregorian"/>
          </w:date>
        </w:sdtPr>
        <w:sdtEndPr/>
        <w:sdtContent>
          <w:r w:rsidRPr="00B7312A">
            <w:rPr>
              <w:rFonts w:ascii="Times New Roman" w:eastAsia="Calibri" w:hAnsi="Times New Roman"/>
              <w:b w:val="0"/>
              <w:bCs w:val="0"/>
              <w:color w:val="000000"/>
            </w:rPr>
            <w:t>[CLICK OR ENTER DATE]</w:t>
          </w:r>
        </w:sdtContent>
      </w:sdt>
      <w:r w:rsidRPr="00B7312A">
        <w:rPr>
          <w:rFonts w:ascii="Times New Roman" w:eastAsia="Calibri" w:hAnsi="Times New Roman"/>
          <w:b w:val="0"/>
          <w:bCs w:val="0"/>
          <w:color w:val="000000"/>
        </w:rPr>
        <w:t>.</w:t>
      </w:r>
    </w:p>
    <w:p w14:paraId="058A5FAD" w14:textId="77777777" w:rsidR="00B7312A" w:rsidRPr="00B7312A" w:rsidRDefault="00B7312A" w:rsidP="00B7312A">
      <w:pPr>
        <w:numPr>
          <w:ilvl w:val="1"/>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Providing a list of exposed individuals that should be excluded from the facility during the investigation because they are at high-risk of disease and/or not protected from measles. </w:t>
      </w:r>
    </w:p>
    <w:p w14:paraId="28852593" w14:textId="77777777" w:rsidR="00B7312A" w:rsidRPr="00B7312A" w:rsidRDefault="00B7312A" w:rsidP="00B7312A">
      <w:pPr>
        <w:numPr>
          <w:ilvl w:val="1"/>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Providing a list of exposed individuals that are cleared to return to work at various points during the investigation.</w:t>
      </w:r>
    </w:p>
    <w:p w14:paraId="16FF34F2"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If Public Health is unable to reach the exposed employee, our team will coordinate with your facility to schedule a visit to reach them at work.</w:t>
      </w:r>
    </w:p>
    <w:p w14:paraId="579EF8C3" w14:textId="77777777" w:rsidR="00B7312A" w:rsidRPr="00B7312A" w:rsidRDefault="00B7312A" w:rsidP="00B7312A">
      <w:pPr>
        <w:numPr>
          <w:ilvl w:val="0"/>
          <w:numId w:val="8"/>
        </w:numPr>
        <w:autoSpaceDE w:val="0"/>
        <w:autoSpaceDN w:val="0"/>
        <w:adjustRightInd w:val="0"/>
        <w:spacing w:after="160" w:line="278" w:lineRule="auto"/>
        <w:rPr>
          <w:rFonts w:ascii="Times New Roman" w:eastAsia="Calibri" w:hAnsi="Times New Roman"/>
          <w:b w:val="0"/>
          <w:bCs w:val="0"/>
          <w:color w:val="000000"/>
        </w:rPr>
      </w:pPr>
      <w:r w:rsidRPr="00B7312A">
        <w:rPr>
          <w:rFonts w:ascii="Times New Roman" w:eastAsia="Calibri" w:hAnsi="Times New Roman"/>
          <w:b w:val="0"/>
          <w:bCs w:val="0"/>
          <w:color w:val="000000"/>
        </w:rPr>
        <w:t>Public Health will determine when the investigation is complete and will notify your site and close the investigation at that time.</w:t>
      </w:r>
    </w:p>
    <w:p w14:paraId="08BA2A4F" w14:textId="77777777" w:rsidR="00B7312A" w:rsidRPr="00B7312A" w:rsidRDefault="00B7312A" w:rsidP="00B7312A">
      <w:pPr>
        <w:autoSpaceDE w:val="0"/>
        <w:autoSpaceDN w:val="0"/>
        <w:adjustRightInd w:val="0"/>
        <w:rPr>
          <w:rFonts w:ascii="Times New Roman" w:eastAsia="Calibri" w:hAnsi="Times New Roman"/>
          <w:b w:val="0"/>
          <w:bCs w:val="0"/>
          <w:color w:val="000000"/>
        </w:rPr>
      </w:pPr>
    </w:p>
    <w:p w14:paraId="68F5C787" w14:textId="77777777" w:rsidR="00B7312A" w:rsidRPr="00B7312A" w:rsidRDefault="00B7312A" w:rsidP="00B7312A">
      <w:pPr>
        <w:spacing w:after="160" w:line="259" w:lineRule="auto"/>
        <w:rPr>
          <w:rFonts w:ascii="Times New Roman" w:eastAsia="Calibri" w:hAnsi="Times New Roman"/>
          <w:b w:val="0"/>
          <w:bCs w:val="0"/>
          <w:color w:val="000000"/>
        </w:rPr>
      </w:pPr>
      <w:r w:rsidRPr="00B7312A">
        <w:rPr>
          <w:rFonts w:ascii="Times New Roman" w:eastAsia="Calibri" w:hAnsi="Times New Roman"/>
          <w:b w:val="0"/>
          <w:bCs w:val="0"/>
          <w:color w:val="000000"/>
        </w:rPr>
        <w:t xml:space="preserve">If you have any questions about the exposure to measles at this facility, please contact </w:t>
      </w:r>
      <w:sdt>
        <w:sdtPr>
          <w:rPr>
            <w:rFonts w:ascii="Times New Roman" w:eastAsia="Calibri" w:hAnsi="Times New Roman"/>
            <w:b w:val="0"/>
            <w:bCs w:val="0"/>
            <w:color w:val="000000"/>
          </w:rPr>
          <w:alias w:val="PHN Name (XXX-XXX-XXXX)"/>
          <w:tag w:val="PHN NAME, XXX-XXX-XXXX"/>
          <w:id w:val="-350796671"/>
          <w:placeholder>
            <w:docPart w:val="AAD14091CB584C20AA98EAEA904174C9"/>
          </w:placeholder>
          <w15:color w:val="000000"/>
        </w:sdtPr>
        <w:sdtEndPr/>
        <w:sdtContent>
          <w:r w:rsidRPr="00B7312A">
            <w:rPr>
              <w:rFonts w:ascii="Times New Roman" w:eastAsia="Calibri" w:hAnsi="Times New Roman"/>
              <w:b w:val="0"/>
              <w:bCs w:val="0"/>
              <w:color w:val="000000"/>
            </w:rPr>
            <w:t>[ENTER PHN NAME]</w:t>
          </w:r>
        </w:sdtContent>
      </w:sdt>
      <w:r w:rsidRPr="00B7312A">
        <w:rPr>
          <w:rFonts w:ascii="Times New Roman" w:eastAsia="Calibri" w:hAnsi="Times New Roman"/>
          <w:b w:val="0"/>
          <w:bCs w:val="0"/>
          <w:color w:val="000000"/>
        </w:rPr>
        <w:t xml:space="preserve">, </w:t>
      </w:r>
      <w:r w:rsidRPr="00B7312A">
        <w:rPr>
          <w:rFonts w:ascii="Times New Roman" w:eastAsia="DengXian" w:hAnsi="Times New Roman"/>
          <w:b w:val="0"/>
          <w:bCs w:val="0"/>
          <w:color w:val="000000"/>
          <w:kern w:val="2"/>
          <w:lang w:eastAsia="zh-CN"/>
          <w14:ligatures w14:val="standardContextual"/>
        </w:rPr>
        <w:t xml:space="preserve">Public Health Nurse at </w:t>
      </w:r>
      <w:sdt>
        <w:sdtPr>
          <w:rPr>
            <w:rFonts w:ascii="Times New Roman" w:eastAsia="DengXian" w:hAnsi="Times New Roman"/>
            <w:b w:val="0"/>
            <w:bCs w:val="0"/>
            <w:color w:val="000000"/>
            <w:kern w:val="2"/>
            <w:lang w:eastAsia="zh-CN"/>
            <w14:ligatures w14:val="standardContextual"/>
          </w:rPr>
          <w:id w:val="53590031"/>
          <w:placeholder>
            <w:docPart w:val="960F3D1DF5BE4D6F843FD70C7CAEAEF9"/>
          </w:placeholder>
        </w:sdtPr>
        <w:sdtEndPr/>
        <w:sdtContent>
          <w:r w:rsidRPr="00B7312A">
            <w:rPr>
              <w:rFonts w:ascii="Times New Roman" w:eastAsia="DengXian" w:hAnsi="Times New Roman"/>
              <w:b w:val="0"/>
              <w:bCs w:val="0"/>
              <w:color w:val="000000"/>
              <w:kern w:val="2"/>
              <w:lang w:eastAsia="zh-CN"/>
              <w14:ligatures w14:val="standardContextual"/>
            </w:rPr>
            <w:t>[HEALTH CENTER, PHONE NUMBER]</w:t>
          </w:r>
        </w:sdtContent>
      </w:sdt>
      <w:r w:rsidRPr="00B7312A">
        <w:rPr>
          <w:rFonts w:ascii="Times New Roman" w:eastAsia="DengXian" w:hAnsi="Times New Roman"/>
          <w:b w:val="0"/>
          <w:bCs w:val="0"/>
          <w:color w:val="000000"/>
          <w:kern w:val="2"/>
          <w:lang w:eastAsia="zh-CN"/>
          <w14:ligatures w14:val="standardContextual"/>
        </w:rPr>
        <w:t xml:space="preserve"> </w:t>
      </w:r>
      <w:r w:rsidRPr="00B7312A">
        <w:rPr>
          <w:rFonts w:ascii="Times New Roman" w:eastAsia="Calibri" w:hAnsi="Times New Roman"/>
          <w:b w:val="0"/>
          <w:bCs w:val="0"/>
          <w:color w:val="000000"/>
        </w:rPr>
        <w:t>during regular business hours. You may also call the Los Angeles County Information Line at 2-1-1 after business hours.</w:t>
      </w:r>
    </w:p>
    <w:p w14:paraId="37F4740A" w14:textId="77777777" w:rsidR="00B7312A" w:rsidRPr="00B7312A" w:rsidRDefault="00B7312A" w:rsidP="00B7312A">
      <w:pPr>
        <w:autoSpaceDE w:val="0"/>
        <w:autoSpaceDN w:val="0"/>
        <w:adjustRightInd w:val="0"/>
        <w:rPr>
          <w:rFonts w:ascii="Times New Roman" w:eastAsia="Calibri" w:hAnsi="Times New Roman"/>
          <w:b w:val="0"/>
          <w:bCs w:val="0"/>
          <w:color w:val="000000"/>
        </w:rPr>
      </w:pPr>
      <w:r w:rsidRPr="00B7312A">
        <w:rPr>
          <w:rFonts w:ascii="Times New Roman" w:eastAsia="Calibri" w:hAnsi="Times New Roman"/>
          <w:b w:val="0"/>
          <w:bCs w:val="0"/>
          <w:color w:val="000000"/>
        </w:rPr>
        <w:t xml:space="preserve">Please visit </w:t>
      </w:r>
      <w:hyperlink r:id="rId16" w:history="1">
        <w:r w:rsidRPr="00B7312A">
          <w:rPr>
            <w:rFonts w:ascii="Times New Roman" w:eastAsia="Calibri" w:hAnsi="Times New Roman"/>
            <w:b w:val="0"/>
            <w:bCs w:val="0"/>
            <w:color w:val="0070C0"/>
          </w:rPr>
          <w:t>ph.lacounty.gov/measles</w:t>
        </w:r>
      </w:hyperlink>
      <w:r w:rsidRPr="00B7312A">
        <w:rPr>
          <w:rFonts w:ascii="Times New Roman" w:eastAsia="Calibri" w:hAnsi="Times New Roman"/>
          <w:b w:val="0"/>
          <w:bCs w:val="0"/>
          <w:color w:val="000000"/>
        </w:rPr>
        <w:t xml:space="preserve"> for more information about measles infection and the measles vaccine. </w:t>
      </w:r>
    </w:p>
    <w:p w14:paraId="38146FFC" w14:textId="77777777" w:rsidR="00B7312A" w:rsidRPr="00B7312A" w:rsidRDefault="00B7312A" w:rsidP="00B7312A">
      <w:pPr>
        <w:autoSpaceDE w:val="0"/>
        <w:autoSpaceDN w:val="0"/>
        <w:adjustRightInd w:val="0"/>
        <w:rPr>
          <w:rFonts w:ascii="Times New Roman" w:eastAsia="Calibri" w:hAnsi="Times New Roman"/>
          <w:b w:val="0"/>
          <w:bCs w:val="0"/>
          <w:color w:val="000000"/>
        </w:rPr>
      </w:pPr>
    </w:p>
    <w:p w14:paraId="0318F3E9" w14:textId="77777777" w:rsidR="00B7312A" w:rsidRPr="00B7312A" w:rsidRDefault="00B7312A" w:rsidP="00B7312A">
      <w:pPr>
        <w:autoSpaceDE w:val="0"/>
        <w:autoSpaceDN w:val="0"/>
        <w:adjustRightInd w:val="0"/>
        <w:rPr>
          <w:rFonts w:ascii="Times New Roman" w:eastAsia="Calibri" w:hAnsi="Times New Roman"/>
          <w:b w:val="0"/>
          <w:bCs w:val="0"/>
          <w:color w:val="000000"/>
        </w:rPr>
      </w:pPr>
      <w:r w:rsidRPr="00B7312A">
        <w:rPr>
          <w:rFonts w:ascii="Times New Roman" w:eastAsia="Calibri" w:hAnsi="Times New Roman"/>
          <w:b w:val="0"/>
          <w:bCs w:val="0"/>
          <w:color w:val="000000"/>
        </w:rPr>
        <w:t>Please note that all correspondence and information shared regarding this investigation is considered confidential. The name(s) of the individual(s) determined to be sick cannot be released by Public Health.</w:t>
      </w:r>
    </w:p>
    <w:p w14:paraId="09C49C5C" w14:textId="77777777" w:rsidR="009E04C0" w:rsidRPr="009E04C0" w:rsidRDefault="009E04C0" w:rsidP="004A0589">
      <w:pPr>
        <w:spacing w:line="259" w:lineRule="auto"/>
        <w:rPr>
          <w:rFonts w:ascii="Times New Roman" w:eastAsia="Calibri" w:hAnsi="Times New Roman"/>
          <w:b w:val="0"/>
          <w:bCs w:val="0"/>
          <w:color w:val="000000"/>
        </w:rPr>
      </w:pPr>
    </w:p>
    <w:p w14:paraId="56AF2CCB" w14:textId="77777777" w:rsidR="009E04C0" w:rsidRPr="009E04C0" w:rsidRDefault="009E04C0" w:rsidP="004A0589">
      <w:pPr>
        <w:rPr>
          <w:rFonts w:ascii="Times New Roman" w:eastAsia="Calibri" w:hAnsi="Times New Roman"/>
          <w:b w:val="0"/>
          <w:bCs w:val="0"/>
          <w:color w:val="000000"/>
        </w:rPr>
      </w:pPr>
      <w:r w:rsidRPr="009E04C0">
        <w:rPr>
          <w:rFonts w:ascii="Times New Roman" w:eastAsia="Calibri" w:hAnsi="Times New Roman"/>
          <w:b w:val="0"/>
          <w:bCs w:val="0"/>
          <w:color w:val="000000"/>
        </w:rPr>
        <w:t>Thank you for your cooperation,</w:t>
      </w:r>
    </w:p>
    <w:p w14:paraId="24644F86" w14:textId="77777777" w:rsidR="004A0589" w:rsidRDefault="004A0589" w:rsidP="004A0589">
      <w:pPr>
        <w:jc w:val="both"/>
        <w:rPr>
          <w:rFonts w:ascii="Times New Roman" w:eastAsia="Calibri" w:hAnsi="Times New Roman"/>
          <w:b w:val="0"/>
          <w:sz w:val="22"/>
          <w:szCs w:val="22"/>
        </w:rPr>
      </w:pPr>
    </w:p>
    <w:p w14:paraId="677B2B49" w14:textId="77777777" w:rsidR="004A0589" w:rsidRDefault="004A0589" w:rsidP="004A0589">
      <w:pPr>
        <w:jc w:val="both"/>
        <w:rPr>
          <w:rFonts w:ascii="Times New Roman" w:eastAsia="Calibri" w:hAnsi="Times New Roman"/>
          <w:b w:val="0"/>
          <w:sz w:val="22"/>
          <w:szCs w:val="22"/>
        </w:rPr>
      </w:pPr>
    </w:p>
    <w:p w14:paraId="40BE229C" w14:textId="77777777" w:rsidR="004A0589" w:rsidRDefault="004A0589" w:rsidP="004A0589">
      <w:pPr>
        <w:jc w:val="both"/>
        <w:rPr>
          <w:rFonts w:ascii="Times New Roman" w:eastAsia="Calibri" w:hAnsi="Times New Roman"/>
          <w:b w:val="0"/>
          <w:sz w:val="22"/>
          <w:szCs w:val="22"/>
        </w:rPr>
      </w:pPr>
    </w:p>
    <w:sdt>
      <w:sdtPr>
        <w:rPr>
          <w:rFonts w:ascii="Times New Roman" w:eastAsia="Calibri" w:hAnsi="Times New Roman"/>
          <w:b w:val="0"/>
          <w:sz w:val="22"/>
          <w:szCs w:val="22"/>
        </w:rPr>
        <w:alias w:val="RHO/AMD"/>
        <w:tag w:val="RHO/AMD"/>
        <w:id w:val="238452574"/>
        <w:placeholder>
          <w:docPart w:val="8D937DEFDCCD4206892F1B259F0E814E"/>
        </w:placeholder>
        <w:dropDownList>
          <w:listItem w:displayText="Choose Physician" w:value="Choose Physician"/>
          <w:listItem w:displayText="Alicia Chang, M.D., M.S." w:value="Alicia Chang, M.D., M.S."/>
          <w:listItem w:displayText="Annette Guerrero, M.D." w:value="Annette Guerrero, M.D."/>
          <w:listItem w:displayText="Clarence Monteclaro, M.D., M.P.H." w:value="Clarence Monteclaro, M.D., M.P.H."/>
          <w:listItem w:displayText="Condessa Curley, M.D., M.P.H." w:value="Condessa Curley, M.D., M.P.H."/>
          <w:listItem w:displayText="Eric El-Tobgy, M.D., M.P.H." w:value="Eric El-Tobgy, M.D., M.P.H."/>
          <w:listItem w:displayText="Homer Boyd, M.D." w:value="Homer Boyd, M.D."/>
          <w:listItem w:displayText="Jan King, M.D., M.P.H." w:value="Jan King, M.D., M.P.H."/>
          <w:listItem w:displayText="Janina Morrison, M.D., M.P.H." w:value="Janina Morrison, M.D., M.P.H."/>
          <w:listItem w:displayText="Leo Moore, M.D., M.S.H.P.M." w:value="Leo Moore, M.D., M.S.H.P.M."/>
          <w:listItem w:displayText="Lily Chattopadhyay, M.D., M.P.H." w:value="Lily Chattopadhyay, M.D., M.P.H."/>
          <w:listItem w:displayText="Liza Ortiz, M.D., M.P.H." w:value="Liza Ortiz, M.D., M.P.H."/>
          <w:listItem w:displayText="Maxine Liggins, M.D., M.P.H." w:value="Maxine Liggins, M.D., M.P.H."/>
          <w:listItem w:displayText="Mona Yazdi, D.O., M.P.H." w:value="Mona Yazdi, D.O., M.P.H."/>
          <w:listItem w:displayText="Noah Kojima, M.D." w:value="Noah Kojima, M.D."/>
          <w:listItem w:displayText="Ridwa Abdi, M.D., M.P.H." w:value="Ridwa Abdi, M.D., M.P.H."/>
          <w:listItem w:displayText="Rosita San Diego, M.D." w:value="Rosita San Diego, M.D."/>
          <w:listItem w:displayText="Seira Kurian, M.D., M.P.H." w:value="Seira Kurian, M.D., M.P.H."/>
          <w:listItem w:displayText="Sheree Poitier, M.D." w:value="Sheree Poitier, M.D."/>
        </w:dropDownList>
      </w:sdtPr>
      <w:sdtEndPr/>
      <w:sdtContent>
        <w:p w14:paraId="456F6A09" w14:textId="7B387A70" w:rsidR="0040106E" w:rsidRPr="008A1888" w:rsidRDefault="00E5208B" w:rsidP="004A0589">
          <w:pPr>
            <w:jc w:val="both"/>
            <w:rPr>
              <w:rFonts w:ascii="Times New Roman" w:eastAsia="Calibri" w:hAnsi="Times New Roman"/>
              <w:b w:val="0"/>
              <w:sz w:val="22"/>
              <w:szCs w:val="22"/>
            </w:rPr>
          </w:pPr>
          <w:r w:rsidRPr="008A1888">
            <w:rPr>
              <w:rFonts w:ascii="Times New Roman" w:eastAsia="Calibri" w:hAnsi="Times New Roman"/>
              <w:b w:val="0"/>
              <w:sz w:val="22"/>
              <w:szCs w:val="22"/>
            </w:rPr>
            <w:t>Choose Physician</w:t>
          </w:r>
        </w:p>
      </w:sdtContent>
    </w:sdt>
    <w:p w14:paraId="5E43BD0D" w14:textId="77777777" w:rsidR="0040106E" w:rsidRPr="008A1888" w:rsidRDefault="007475F6" w:rsidP="004A0589">
      <w:pPr>
        <w:rPr>
          <w:rFonts w:ascii="Times New Roman" w:hAnsi="Times New Roman"/>
          <w:b w:val="0"/>
          <w:bCs w:val="0"/>
          <w:sz w:val="22"/>
          <w:szCs w:val="22"/>
        </w:rPr>
      </w:pPr>
      <w:sdt>
        <w:sdtPr>
          <w:rPr>
            <w:rFonts w:ascii="Times New Roman" w:hAnsi="Times New Roman"/>
            <w:b w:val="0"/>
            <w:bCs w:val="0"/>
            <w:sz w:val="22"/>
            <w:szCs w:val="22"/>
          </w:rPr>
          <w:alias w:val="Area Medical Director"/>
          <w:tag w:val="AMD"/>
          <w:id w:val="-1751643871"/>
          <w:placeholder>
            <w:docPart w:val="8323D0860331481C81B21F3424FF43A7"/>
          </w:placeholder>
          <w:dropDownList>
            <w:listItem w:displayText="Choose Job Title" w:value="Choose Job Title"/>
            <w:listItem w:displayText="Medical Director" w:value="Medical Director"/>
            <w:listItem w:displayText="Regional Health Officer, SPA 1 &amp; 2" w:value="Regional Health Officer, SPA 1 &amp; 2"/>
            <w:listItem w:displayText="Regional Health Officer, SPA 3 &amp; 4" w:value="Regional Health Officer, SPA 3 &amp; 4"/>
            <w:listItem w:displayText="Regional Health Officer, SPA 5 &amp; 6" w:value="Regional Health Officer, SPA 5 &amp; 6"/>
            <w:listItem w:displayText="Regional Health Officer, SPA 7 &amp; 8" w:value="Regional Health Officer, SPA 7 &amp; 8"/>
            <w:listItem w:displayText="Regional Medical Director, SPA 1 &amp; 2" w:value="Regional Medical Director, SPA 1 &amp; 2"/>
            <w:listItem w:displayText="Regional Medical Director, SPA 3 &amp; 4" w:value="Regional Medical Director, SPA 3 &amp; 4"/>
            <w:listItem w:displayText="Regional Medical Director, SPA 5 &amp; 6" w:value="Regional Medical Director, SPA 5 &amp; 6"/>
            <w:listItem w:displayText="Regional Medical Director, SPA 7 &amp; 8" w:value="Regional Medical Director, SPA 7 &amp; 8"/>
            <w:listItem w:displayText="Physician Specialist" w:value="Physician Specialist"/>
            <w:listItem w:displayText="Senior Physician " w:value="Senior Physician "/>
          </w:dropDownList>
        </w:sdtPr>
        <w:sdtEndPr/>
        <w:sdtContent>
          <w:r w:rsidR="00E5208B" w:rsidRPr="008A1888">
            <w:rPr>
              <w:rFonts w:ascii="Times New Roman" w:hAnsi="Times New Roman"/>
              <w:b w:val="0"/>
              <w:bCs w:val="0"/>
              <w:sz w:val="22"/>
              <w:szCs w:val="22"/>
            </w:rPr>
            <w:t>Choose Job Title</w:t>
          </w:r>
        </w:sdtContent>
      </w:sdt>
      <w:r w:rsidR="0040106E" w:rsidRPr="008A1888">
        <w:rPr>
          <w:rFonts w:ascii="Times New Roman" w:hAnsi="Times New Roman"/>
          <w:b w:val="0"/>
          <w:sz w:val="22"/>
          <w:szCs w:val="22"/>
        </w:rPr>
        <w:tab/>
      </w:r>
    </w:p>
    <w:p w14:paraId="67B87722" w14:textId="77777777" w:rsidR="0040106E" w:rsidRPr="008A1888" w:rsidRDefault="0040106E" w:rsidP="004A0589">
      <w:pPr>
        <w:rPr>
          <w:rFonts w:ascii="Times New Roman" w:hAnsi="Times New Roman"/>
          <w:b w:val="0"/>
          <w:bCs w:val="0"/>
          <w:sz w:val="22"/>
          <w:szCs w:val="22"/>
        </w:rPr>
      </w:pPr>
      <w:r w:rsidRPr="008A1888">
        <w:rPr>
          <w:rFonts w:ascii="Times New Roman" w:hAnsi="Times New Roman"/>
          <w:b w:val="0"/>
          <w:sz w:val="22"/>
          <w:szCs w:val="22"/>
        </w:rPr>
        <w:t>County of Los Angeles Department of Public Health</w:t>
      </w:r>
    </w:p>
    <w:p w14:paraId="2ABF4445" w14:textId="4D7F5B22" w:rsidR="0040106E" w:rsidRPr="008A1888" w:rsidRDefault="007475F6" w:rsidP="004A0589">
      <w:pPr>
        <w:rPr>
          <w:rFonts w:ascii="Times New Roman" w:hAnsi="Times New Roman"/>
          <w:b w:val="0"/>
          <w:bCs w:val="0"/>
          <w:sz w:val="22"/>
          <w:szCs w:val="22"/>
        </w:rPr>
      </w:pPr>
      <w:sdt>
        <w:sdtPr>
          <w:rPr>
            <w:rFonts w:ascii="Times New Roman" w:hAnsi="Times New Roman"/>
            <w:b w:val="0"/>
            <w:bCs w:val="0"/>
            <w:sz w:val="22"/>
            <w:szCs w:val="22"/>
          </w:rPr>
          <w:alias w:val="Health Center"/>
          <w:tag w:val="HC"/>
          <w:id w:val="-1961795441"/>
          <w:placeholder>
            <w:docPart w:val="3F78A64F2EBE4F6B821BE7753665CB20"/>
          </w:placeholder>
          <w:dropDownList>
            <w:listItem w:displayText="Choose Health Center" w:value="Choose Health Center"/>
            <w:listItem w:displayText="Antelope Valley Health Center - 335-B E. Ave K-6, Lancaster CA 93535" w:value="Antelope Valley Health Center - 335-B E. Ave K-6, Lancaster CA 93535"/>
            <w:listItem w:displayText="Glendale Health Center - 501 N. Glendale Ave., Glendale CA 91206" w:value="Glendale Health Center - 501 N. Glendale Ave., Glendale CA 91206"/>
            <w:listItem w:displayText="Pacoima Health Center - 13300 Van Nuys Blvd., Pacoima CA 91331" w:value="Pacoima Health Center - 13300 Van Nuys Blvd., Pacoima CA 91331"/>
            <w:listItem w:displayText="North Hollywood Health Center - 5300 Tujunga Ave., No. Hollywood CA 91601" w:value="North Hollywood Health Center - 5300 Tujunga Ave., No. Hollywood CA 91601"/>
            <w:listItem w:displayText="Monrovia Health Center - 330 W. Maple Ave., Monrovia CA 91016" w:value="Monrovia Health Center - 330 W. Maple Ave., Monrovia CA 91016"/>
            <w:listItem w:displayText="Pomona Health Center - 750 S. Park Ave., Pomona CA 91766" w:value="Pomona Health Center - 750 S. Park Ave., Pomona CA 91766"/>
            <w:listItem w:displayText="Central Health Center - 241 N. Figueroa St., Los Angeles CA 90012" w:value="Central Health Center - 241 N. Figueroa St., Los Angeles CA 90012"/>
            <w:listItem w:displayText="Hollywood-Wilshire Health Center - 5205 Melrose Ave., Los Angeles CA 90038" w:value="Hollywood-Wilshire Health Center - 5205 Melrose Ave., Los Angeles CA 90038"/>
            <w:listItem w:displayText="Burke/Simms/Mann Health Center - 2509 Pico Blvd. #320, Santa Monica CA 90405" w:value="Burke/Simms/Mann Health Center - 2509 Pico Blvd. #320, Santa Monica CA 90405"/>
            <w:listItem w:displayText="Ruth Temple Health Center - 3834 S. Western Ave., Los Angeles CA 90052" w:value="Ruth Temple Health Center - 3834 S. Western Ave., Los Angeles CA 90052"/>
            <w:listItem w:displayText="MLK Jr. Center for Public Health - 11833 S. Wilmington Ave., Los Angeles CA 90059" w:value="MLK Jr. Center for Public Health - 11833 S. Wilmington Ave., Los Angeles CA 90059"/>
            <w:listItem w:displayText="Whittier Health Center - 7643 S. Painter Ave., Whittier CA 90602" w:value="Whittier Health Center - 7643 S. Painter Ave., Whittier CA 90602"/>
            <w:listItem w:displayText="Curtis Tucker Health Center - 123 W. Manchester Blvd., Inglewood CA 90301" w:value="Curtis Tucker Health Center - 123 W. Manchester Blvd., Inglewood CA 90301"/>
            <w:listItem w:displayText="Torrance Health Center - 711 Del Amo Blvd., Torrance CA 90502" w:value="Torrance Health Center - 711 Del Amo Blvd., Torrance CA 90502"/>
          </w:dropDownList>
        </w:sdtPr>
        <w:sdtEndPr/>
        <w:sdtContent>
          <w:r w:rsidR="004E3C4C" w:rsidRPr="008A1888">
            <w:rPr>
              <w:rFonts w:ascii="Times New Roman" w:hAnsi="Times New Roman"/>
              <w:b w:val="0"/>
              <w:bCs w:val="0"/>
              <w:sz w:val="22"/>
              <w:szCs w:val="22"/>
            </w:rPr>
            <w:t>Choose Health Center</w:t>
          </w:r>
        </w:sdtContent>
      </w:sdt>
    </w:p>
    <w:sectPr w:rsidR="0040106E" w:rsidRPr="008A1888" w:rsidSect="008A1888">
      <w:footerReference w:type="first" r:id="rId17"/>
      <w:type w:val="continuous"/>
      <w:pgSz w:w="12240" w:h="15840"/>
      <w:pgMar w:top="108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5D37A" w14:textId="77777777" w:rsidR="00CC3A01" w:rsidRDefault="00CC3A01">
      <w:r>
        <w:separator/>
      </w:r>
    </w:p>
  </w:endnote>
  <w:endnote w:type="continuationSeparator" w:id="0">
    <w:p w14:paraId="577FF971" w14:textId="77777777" w:rsidR="00CC3A01" w:rsidRDefault="00CC3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b w:val="0"/>
        <w:bCs w:val="0"/>
      </w:rPr>
      <w:id w:val="321937138"/>
      <w:docPartObj>
        <w:docPartGallery w:val="Page Numbers (Bottom of Page)"/>
        <w:docPartUnique/>
      </w:docPartObj>
    </w:sdtPr>
    <w:sdtEndPr/>
    <w:sdtContent>
      <w:sdt>
        <w:sdtPr>
          <w:rPr>
            <w:rFonts w:ascii="Times New Roman" w:hAnsi="Times New Roman"/>
            <w:b w:val="0"/>
            <w:bCs w:val="0"/>
          </w:rPr>
          <w:id w:val="-1769616900"/>
          <w:docPartObj>
            <w:docPartGallery w:val="Page Numbers (Top of Page)"/>
            <w:docPartUnique/>
          </w:docPartObj>
        </w:sdtPr>
        <w:sdtEndPr/>
        <w:sdtContent>
          <w:p w14:paraId="2795C489" w14:textId="0DDC8FE5" w:rsidR="00C034AA" w:rsidRDefault="00C034AA" w:rsidP="00C034AA">
            <w:pPr>
              <w:pStyle w:val="Footer"/>
              <w:jc w:val="right"/>
              <w:rPr>
                <w:rFonts w:ascii="Times New Roman" w:hAnsi="Times New Roman"/>
                <w:b w:val="0"/>
                <w:bCs w:val="0"/>
              </w:rPr>
            </w:pPr>
            <w:r>
              <w:rPr>
                <w:rFonts w:ascii="Times New Roman" w:hAnsi="Times New Roman"/>
                <w:b w:val="0"/>
                <w:bCs w:val="0"/>
              </w:rPr>
              <w:t xml:space="preserve">Updated </w:t>
            </w:r>
            <w:r w:rsidR="00B7312A">
              <w:rPr>
                <w:rFonts w:ascii="Times New Roman" w:hAnsi="Times New Roman"/>
                <w:b w:val="0"/>
                <w:bCs w:val="0"/>
              </w:rPr>
              <w:t>Mar</w:t>
            </w:r>
            <w:r>
              <w:rPr>
                <w:rFonts w:ascii="Times New Roman" w:hAnsi="Times New Roman"/>
                <w:b w:val="0"/>
                <w:bCs w:val="0"/>
              </w:rPr>
              <w:t>. 2025</w:t>
            </w:r>
          </w:p>
          <w:p w14:paraId="42943F5B" w14:textId="4BBCDDCC" w:rsidR="005B4259" w:rsidRPr="005B4259" w:rsidRDefault="005B4259">
            <w:pPr>
              <w:pStyle w:val="Footer"/>
              <w:jc w:val="right"/>
              <w:rPr>
                <w:rFonts w:ascii="Times New Roman" w:hAnsi="Times New Roman"/>
                <w:b w:val="0"/>
                <w:bCs w:val="0"/>
              </w:rPr>
            </w:pPr>
            <w:r w:rsidRPr="005B4259">
              <w:rPr>
                <w:rFonts w:ascii="Times New Roman" w:hAnsi="Times New Roman"/>
                <w:b w:val="0"/>
                <w:bCs w:val="0"/>
              </w:rPr>
              <w:t xml:space="preserve">Page </w:t>
            </w:r>
            <w:r w:rsidRPr="005B4259">
              <w:rPr>
                <w:rFonts w:ascii="Times New Roman" w:hAnsi="Times New Roman"/>
                <w:b w:val="0"/>
                <w:bCs w:val="0"/>
              </w:rPr>
              <w:fldChar w:fldCharType="begin"/>
            </w:r>
            <w:r w:rsidRPr="005B4259">
              <w:rPr>
                <w:rFonts w:ascii="Times New Roman" w:hAnsi="Times New Roman"/>
                <w:b w:val="0"/>
                <w:bCs w:val="0"/>
              </w:rPr>
              <w:instrText xml:space="preserve"> PAGE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r w:rsidRPr="005B4259">
              <w:rPr>
                <w:rFonts w:ascii="Times New Roman" w:hAnsi="Times New Roman"/>
                <w:b w:val="0"/>
                <w:bCs w:val="0"/>
              </w:rPr>
              <w:t xml:space="preserve"> of </w:t>
            </w:r>
            <w:r w:rsidRPr="005B4259">
              <w:rPr>
                <w:rFonts w:ascii="Times New Roman" w:hAnsi="Times New Roman"/>
                <w:b w:val="0"/>
                <w:bCs w:val="0"/>
              </w:rPr>
              <w:fldChar w:fldCharType="begin"/>
            </w:r>
            <w:r w:rsidRPr="005B4259">
              <w:rPr>
                <w:rFonts w:ascii="Times New Roman" w:hAnsi="Times New Roman"/>
                <w:b w:val="0"/>
                <w:bCs w:val="0"/>
              </w:rPr>
              <w:instrText xml:space="preserve"> NUMPAGES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p>
        </w:sdtContent>
      </w:sdt>
    </w:sdtContent>
  </w:sdt>
  <w:p w14:paraId="4E16C49E" w14:textId="18CB193F" w:rsidR="008A1888" w:rsidRPr="008A1888" w:rsidRDefault="008A1888" w:rsidP="008A1888">
    <w:pPr>
      <w:pStyle w:val="Footer"/>
      <w:tabs>
        <w:tab w:val="left" w:pos="7470"/>
      </w:tabs>
      <w:rPr>
        <w:rFonts w:ascii="Times New Roman" w:hAnsi="Times New Roman"/>
        <w:b w:val="0"/>
        <w:bCs w:val="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960A" w14:textId="77777777" w:rsidR="008A0535" w:rsidRPr="00BB4146" w:rsidRDefault="00345E57">
    <w:pPr>
      <w:pStyle w:val="Footer"/>
      <w:rPr>
        <w:sz w:val="16"/>
        <w:szCs w:val="16"/>
      </w:rPr>
    </w:pPr>
    <w:r>
      <w:rPr>
        <w:sz w:val="16"/>
        <w:szCs w:val="16"/>
      </w:rPr>
      <w:tab/>
    </w:r>
    <w:r>
      <w:rPr>
        <w:sz w:val="16"/>
        <w:szCs w:val="16"/>
      </w:rPr>
      <w:tab/>
    </w:r>
    <w:r w:rsidRPr="00BB4146">
      <w:rPr>
        <w:sz w:val="16"/>
        <w:szCs w:val="16"/>
      </w:rPr>
      <w:t xml:space="preserve">Rev. </w:t>
    </w:r>
    <w:r>
      <w:rPr>
        <w:sz w:val="16"/>
        <w:szCs w:val="16"/>
      </w:rPr>
      <w:t>08.01.14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732ED" w14:textId="77777777" w:rsidR="00CC3A01" w:rsidRDefault="00CC3A01">
      <w:r>
        <w:separator/>
      </w:r>
    </w:p>
  </w:footnote>
  <w:footnote w:type="continuationSeparator" w:id="0">
    <w:p w14:paraId="38C657B0" w14:textId="77777777" w:rsidR="00CC3A01" w:rsidRDefault="00CC3A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CDC63" w14:textId="2D3BD472" w:rsidR="00720653" w:rsidRDefault="00720653" w:rsidP="005B4259">
    <w:pPr>
      <w:pStyle w:val="Header"/>
      <w:jc w:val="center"/>
      <w:rPr>
        <w:rFonts w:asciiTheme="minorHAnsi" w:hAnsiTheme="minorHAnsi" w:cstheme="minorHAnsi"/>
      </w:rPr>
    </w:pPr>
  </w:p>
  <w:p w14:paraId="7D54C376" w14:textId="77777777" w:rsidR="00720653" w:rsidRPr="00720653" w:rsidRDefault="00720653" w:rsidP="00720653">
    <w:pPr>
      <w:pStyle w:val="Header"/>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436F"/>
    <w:multiLevelType w:val="hybridMultilevel"/>
    <w:tmpl w:val="9092A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775D7"/>
    <w:multiLevelType w:val="hybridMultilevel"/>
    <w:tmpl w:val="FA482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932E55"/>
    <w:multiLevelType w:val="hybridMultilevel"/>
    <w:tmpl w:val="6992632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03C201F"/>
    <w:multiLevelType w:val="hybridMultilevel"/>
    <w:tmpl w:val="0032B6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64FE27E1"/>
    <w:multiLevelType w:val="hybridMultilevel"/>
    <w:tmpl w:val="3B4E73C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657E5A38"/>
    <w:multiLevelType w:val="hybridMultilevel"/>
    <w:tmpl w:val="44725050"/>
    <w:lvl w:ilvl="0" w:tplc="04090001">
      <w:start w:val="1"/>
      <w:numFmt w:val="bullet"/>
      <w:lvlText w:val=""/>
      <w:lvlJc w:val="left"/>
      <w:pPr>
        <w:ind w:left="720" w:hanging="360"/>
      </w:pPr>
      <w:rPr>
        <w:rFonts w:ascii="Symbol" w:hAnsi="Symbol" w:hint="default"/>
      </w:rPr>
    </w:lvl>
    <w:lvl w:ilvl="1" w:tplc="0F4AF7E6">
      <w:numFmt w:val="bullet"/>
      <w:lvlText w:val="•"/>
      <w:lvlJc w:val="left"/>
      <w:pPr>
        <w:ind w:left="1440" w:hanging="360"/>
      </w:pPr>
      <w:rPr>
        <w:rFonts w:ascii="Times New Roman" w:eastAsiaTheme="minorHAnsi" w:hAnsi="Times New Roman"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B502ED"/>
    <w:multiLevelType w:val="hybridMultilevel"/>
    <w:tmpl w:val="EB549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6E4BDC"/>
    <w:multiLevelType w:val="hybridMultilevel"/>
    <w:tmpl w:val="CC86BA78"/>
    <w:lvl w:ilvl="0" w:tplc="FFFFFFFF">
      <w:start w:val="1"/>
      <w:numFmt w:val="decimal"/>
      <w:lvlText w:val="%1."/>
      <w:lvlJc w:val="left"/>
      <w:pPr>
        <w:ind w:left="720" w:hanging="360"/>
      </w:pPr>
      <w:rPr>
        <w:b w:val="0"/>
        <w:bCs w:val="0"/>
      </w:rPr>
    </w:lvl>
    <w:lvl w:ilvl="1" w:tplc="2E7EE89C">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8989260">
    <w:abstractNumId w:val="2"/>
  </w:num>
  <w:num w:numId="2" w16cid:durableId="1785152128">
    <w:abstractNumId w:val="3"/>
  </w:num>
  <w:num w:numId="3" w16cid:durableId="27029729">
    <w:abstractNumId w:val="4"/>
  </w:num>
  <w:num w:numId="4" w16cid:durableId="1419641948">
    <w:abstractNumId w:val="0"/>
  </w:num>
  <w:num w:numId="5" w16cid:durableId="903636591">
    <w:abstractNumId w:val="6"/>
  </w:num>
  <w:num w:numId="6" w16cid:durableId="1217203865">
    <w:abstractNumId w:val="1"/>
  </w:num>
  <w:num w:numId="7" w16cid:durableId="1609310414">
    <w:abstractNumId w:val="7"/>
  </w:num>
  <w:num w:numId="8" w16cid:durableId="13632904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0"/>
  <w:proofState w:spelling="clean" w:grammar="clean"/>
  <w:documentProtection w:edit="forms" w:formatting="1" w:enforcement="1" w:cryptProviderType="rsaAES" w:cryptAlgorithmClass="hash" w:cryptAlgorithmType="typeAny" w:cryptAlgorithmSid="14" w:cryptSpinCount="100000" w:hash="FUroMkq4r5g9BDLy1sEDp1sKFAbATh4qfEJJnm6ePHyUkJFymxkReTHwS9DwJpoj1yZzrgbJgYyM5NgQAfkLZA==" w:salt="+KTMOKfF+Zv49nGOrsLX5A=="/>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996"/>
    <w:rsid w:val="00002A21"/>
    <w:rsid w:val="000C5308"/>
    <w:rsid w:val="000D39A0"/>
    <w:rsid w:val="001A37F2"/>
    <w:rsid w:val="001B2763"/>
    <w:rsid w:val="00212BD0"/>
    <w:rsid w:val="00247732"/>
    <w:rsid w:val="002739CA"/>
    <w:rsid w:val="002E0240"/>
    <w:rsid w:val="003120CF"/>
    <w:rsid w:val="0032039B"/>
    <w:rsid w:val="00331EDE"/>
    <w:rsid w:val="00345E57"/>
    <w:rsid w:val="0040106E"/>
    <w:rsid w:val="00422B80"/>
    <w:rsid w:val="0046406B"/>
    <w:rsid w:val="0049667F"/>
    <w:rsid w:val="004A0589"/>
    <w:rsid w:val="004E3C4C"/>
    <w:rsid w:val="00522DFC"/>
    <w:rsid w:val="00564A66"/>
    <w:rsid w:val="005922D9"/>
    <w:rsid w:val="005B4259"/>
    <w:rsid w:val="00625996"/>
    <w:rsid w:val="00657C0B"/>
    <w:rsid w:val="006C355F"/>
    <w:rsid w:val="006E6730"/>
    <w:rsid w:val="00720653"/>
    <w:rsid w:val="007475F6"/>
    <w:rsid w:val="00795820"/>
    <w:rsid w:val="007D4B22"/>
    <w:rsid w:val="007F1EDE"/>
    <w:rsid w:val="008247D9"/>
    <w:rsid w:val="00897E36"/>
    <w:rsid w:val="008A0535"/>
    <w:rsid w:val="008A1888"/>
    <w:rsid w:val="00936D70"/>
    <w:rsid w:val="009E04C0"/>
    <w:rsid w:val="009E4825"/>
    <w:rsid w:val="00A3194E"/>
    <w:rsid w:val="00A9413A"/>
    <w:rsid w:val="00AF4910"/>
    <w:rsid w:val="00B3447F"/>
    <w:rsid w:val="00B65E27"/>
    <w:rsid w:val="00B7312A"/>
    <w:rsid w:val="00C034AA"/>
    <w:rsid w:val="00C80C5F"/>
    <w:rsid w:val="00C83A2E"/>
    <w:rsid w:val="00CC3A01"/>
    <w:rsid w:val="00D17F6E"/>
    <w:rsid w:val="00D518E0"/>
    <w:rsid w:val="00E0192A"/>
    <w:rsid w:val="00E10B2A"/>
    <w:rsid w:val="00E24BEA"/>
    <w:rsid w:val="00E5208B"/>
    <w:rsid w:val="00EE5BDC"/>
    <w:rsid w:val="00F01571"/>
    <w:rsid w:val="00F375F6"/>
    <w:rsid w:val="00F53671"/>
    <w:rsid w:val="00F648DE"/>
    <w:rsid w:val="00FA74D7"/>
    <w:rsid w:val="00FF2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45729E43"/>
  <w15:chartTrackingRefBased/>
  <w15:docId w15:val="{4BAD02A2-E5C0-44E8-81DF-8A502BEE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996"/>
    <w:pPr>
      <w:spacing w:after="0" w:line="240" w:lineRule="auto"/>
    </w:pPr>
    <w:rPr>
      <w:rFonts w:ascii="Futura Md BT" w:eastAsia="Times New Roman" w:hAnsi="Futura Md BT" w:cs="Times New Roman"/>
      <w:b/>
      <w:bCs/>
      <w:sz w:val="24"/>
      <w:szCs w:val="24"/>
    </w:rPr>
  </w:style>
  <w:style w:type="paragraph" w:styleId="Heading4">
    <w:name w:val="heading 4"/>
    <w:basedOn w:val="Normal"/>
    <w:next w:val="Normal"/>
    <w:link w:val="Heading4Char"/>
    <w:uiPriority w:val="99"/>
    <w:qFormat/>
    <w:rsid w:val="00625996"/>
    <w:pPr>
      <w:keepNext/>
      <w:ind w:left="86"/>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rsid w:val="00625996"/>
    <w:rPr>
      <w:rFonts w:ascii="Futura Md BT" w:eastAsia="Times New Roman" w:hAnsi="Futura Md BT" w:cs="Times New Roman"/>
      <w:b/>
      <w:bCs/>
      <w:sz w:val="24"/>
      <w:szCs w:val="24"/>
    </w:rPr>
  </w:style>
  <w:style w:type="character" w:styleId="Hyperlink">
    <w:name w:val="Hyperlink"/>
    <w:basedOn w:val="DefaultParagraphFont"/>
    <w:uiPriority w:val="99"/>
    <w:rsid w:val="00625996"/>
    <w:rPr>
      <w:rFonts w:cs="Times New Roman"/>
      <w:color w:val="0000FF"/>
      <w:u w:val="single"/>
    </w:rPr>
  </w:style>
  <w:style w:type="character" w:customStyle="1" w:styleId="Style5">
    <w:name w:val="Style5"/>
    <w:basedOn w:val="DefaultParagraphFont"/>
    <w:uiPriority w:val="1"/>
    <w:rsid w:val="00625996"/>
    <w:rPr>
      <w:rFonts w:ascii="Times New Roman" w:hAnsi="Times New Roman"/>
      <w:b/>
      <w:sz w:val="22"/>
    </w:rPr>
  </w:style>
  <w:style w:type="character" w:styleId="PlaceholderText">
    <w:name w:val="Placeholder Text"/>
    <w:basedOn w:val="DefaultParagraphFont"/>
    <w:uiPriority w:val="99"/>
    <w:semiHidden/>
    <w:rsid w:val="00625996"/>
    <w:rPr>
      <w:color w:val="808080"/>
    </w:rPr>
  </w:style>
  <w:style w:type="character" w:customStyle="1" w:styleId="Style2">
    <w:name w:val="Style2"/>
    <w:basedOn w:val="DefaultParagraphFont"/>
    <w:uiPriority w:val="1"/>
    <w:rsid w:val="00625996"/>
    <w:rPr>
      <w:rFonts w:ascii="Times New Roman" w:hAnsi="Times New Roman"/>
      <w:sz w:val="24"/>
    </w:rPr>
  </w:style>
  <w:style w:type="character" w:customStyle="1" w:styleId="Style1">
    <w:name w:val="Style1"/>
    <w:basedOn w:val="DefaultParagraphFont"/>
    <w:uiPriority w:val="1"/>
    <w:rsid w:val="00625996"/>
    <w:rPr>
      <w:rFonts w:ascii="Times New Roman" w:hAnsi="Times New Roman"/>
      <w:b/>
      <w:sz w:val="24"/>
    </w:rPr>
  </w:style>
  <w:style w:type="character" w:customStyle="1" w:styleId="Style3">
    <w:name w:val="Style3"/>
    <w:basedOn w:val="DefaultParagraphFont"/>
    <w:uiPriority w:val="1"/>
    <w:rsid w:val="00FA74D7"/>
    <w:rPr>
      <w:rFonts w:ascii="Times New Roman" w:hAnsi="Times New Roman"/>
      <w:sz w:val="24"/>
    </w:rPr>
  </w:style>
  <w:style w:type="character" w:customStyle="1" w:styleId="Style4">
    <w:name w:val="Style4"/>
    <w:basedOn w:val="DefaultParagraphFont"/>
    <w:uiPriority w:val="1"/>
    <w:rsid w:val="00FA74D7"/>
    <w:rPr>
      <w:rFonts w:ascii="Times New Roman" w:hAnsi="Times New Roman"/>
      <w:b/>
      <w:sz w:val="24"/>
    </w:rPr>
  </w:style>
  <w:style w:type="character" w:customStyle="1" w:styleId="Style6">
    <w:name w:val="Style6"/>
    <w:basedOn w:val="DefaultParagraphFont"/>
    <w:uiPriority w:val="1"/>
    <w:rsid w:val="00FA74D7"/>
    <w:rPr>
      <w:rFonts w:ascii="Times New Roman" w:hAnsi="Times New Roman"/>
      <w:b/>
      <w:sz w:val="24"/>
    </w:rPr>
  </w:style>
  <w:style w:type="character" w:customStyle="1" w:styleId="Style7">
    <w:name w:val="Style7"/>
    <w:basedOn w:val="DefaultParagraphFont"/>
    <w:uiPriority w:val="1"/>
    <w:rsid w:val="00FA74D7"/>
    <w:rPr>
      <w:rFonts w:ascii="Times New Roman" w:hAnsi="Times New Roman"/>
      <w:sz w:val="24"/>
    </w:rPr>
  </w:style>
  <w:style w:type="character" w:customStyle="1" w:styleId="Style8">
    <w:name w:val="Style8"/>
    <w:basedOn w:val="DefaultParagraphFont"/>
    <w:uiPriority w:val="1"/>
    <w:rsid w:val="00FA74D7"/>
    <w:rPr>
      <w:rFonts w:ascii="Times New Roman" w:hAnsi="Times New Roman"/>
      <w:sz w:val="24"/>
    </w:rPr>
  </w:style>
  <w:style w:type="character" w:customStyle="1" w:styleId="Style9">
    <w:name w:val="Style9"/>
    <w:basedOn w:val="DefaultParagraphFont"/>
    <w:uiPriority w:val="1"/>
    <w:rsid w:val="00FA74D7"/>
    <w:rPr>
      <w:rFonts w:ascii="Times New Roman" w:hAnsi="Times New Roman"/>
      <w:sz w:val="24"/>
    </w:rPr>
  </w:style>
  <w:style w:type="character" w:customStyle="1" w:styleId="Style10">
    <w:name w:val="Style10"/>
    <w:basedOn w:val="DefaultParagraphFont"/>
    <w:uiPriority w:val="1"/>
    <w:rsid w:val="00FA74D7"/>
    <w:rPr>
      <w:rFonts w:ascii="Times New Roman" w:hAnsi="Times New Roman"/>
      <w:sz w:val="24"/>
    </w:rPr>
  </w:style>
  <w:style w:type="character" w:customStyle="1" w:styleId="Style11">
    <w:name w:val="Style11"/>
    <w:basedOn w:val="DefaultParagraphFont"/>
    <w:uiPriority w:val="1"/>
    <w:rsid w:val="00FA74D7"/>
    <w:rPr>
      <w:rFonts w:ascii="Times New Roman" w:hAnsi="Times New Roman"/>
      <w:b/>
      <w:sz w:val="24"/>
    </w:rPr>
  </w:style>
  <w:style w:type="character" w:customStyle="1" w:styleId="Style12">
    <w:name w:val="Style12"/>
    <w:basedOn w:val="DefaultParagraphFont"/>
    <w:uiPriority w:val="1"/>
    <w:rsid w:val="00FA74D7"/>
    <w:rPr>
      <w:rFonts w:ascii="Times New Roman" w:hAnsi="Times New Roman"/>
      <w:b w:val="0"/>
      <w:sz w:val="24"/>
    </w:rPr>
  </w:style>
  <w:style w:type="character" w:customStyle="1" w:styleId="Style13">
    <w:name w:val="Style13"/>
    <w:basedOn w:val="DefaultParagraphFont"/>
    <w:uiPriority w:val="1"/>
    <w:rsid w:val="00FA74D7"/>
    <w:rPr>
      <w:rFonts w:ascii="Times New Roman" w:hAnsi="Times New Roman"/>
      <w:sz w:val="24"/>
    </w:rPr>
  </w:style>
  <w:style w:type="character" w:customStyle="1" w:styleId="Style14">
    <w:name w:val="Style14"/>
    <w:basedOn w:val="DefaultParagraphFont"/>
    <w:uiPriority w:val="1"/>
    <w:rsid w:val="00FA74D7"/>
    <w:rPr>
      <w:rFonts w:ascii="Times New Roman" w:hAnsi="Times New Roman"/>
      <w:sz w:val="24"/>
    </w:rPr>
  </w:style>
  <w:style w:type="character" w:customStyle="1" w:styleId="Style15">
    <w:name w:val="Style15"/>
    <w:basedOn w:val="DefaultParagraphFont"/>
    <w:uiPriority w:val="1"/>
    <w:rsid w:val="00F01571"/>
    <w:rPr>
      <w:rFonts w:ascii="Times New Roman" w:hAnsi="Times New Roman"/>
      <w:sz w:val="24"/>
    </w:rPr>
  </w:style>
  <w:style w:type="character" w:customStyle="1" w:styleId="Style16">
    <w:name w:val="Style16"/>
    <w:basedOn w:val="DefaultParagraphFont"/>
    <w:uiPriority w:val="1"/>
    <w:rsid w:val="00F01571"/>
    <w:rPr>
      <w:rFonts w:ascii="Times New Roman" w:hAnsi="Times New Roman"/>
      <w:sz w:val="24"/>
    </w:rPr>
  </w:style>
  <w:style w:type="character" w:customStyle="1" w:styleId="Style17">
    <w:name w:val="Style17"/>
    <w:basedOn w:val="DefaultParagraphFont"/>
    <w:uiPriority w:val="1"/>
    <w:rsid w:val="00E10B2A"/>
    <w:rPr>
      <w:rFonts w:ascii="Times New Roman" w:hAnsi="Times New Roman"/>
      <w:sz w:val="24"/>
    </w:rPr>
  </w:style>
  <w:style w:type="character" w:customStyle="1" w:styleId="Style18">
    <w:name w:val="Style18"/>
    <w:basedOn w:val="DefaultParagraphFont"/>
    <w:uiPriority w:val="1"/>
    <w:rsid w:val="00E10B2A"/>
    <w:rPr>
      <w:rFonts w:ascii="Times New Roman" w:hAnsi="Times New Roman"/>
      <w:sz w:val="24"/>
    </w:rPr>
  </w:style>
  <w:style w:type="paragraph" w:customStyle="1" w:styleId="Style19">
    <w:name w:val="Style19"/>
    <w:basedOn w:val="Normal"/>
    <w:link w:val="Style19Char"/>
    <w:rsid w:val="00E10B2A"/>
    <w:rPr>
      <w:rFonts w:ascii="Times New Roman" w:hAnsi="Times New Roman"/>
    </w:rPr>
  </w:style>
  <w:style w:type="character" w:customStyle="1" w:styleId="Style20">
    <w:name w:val="Style20"/>
    <w:basedOn w:val="DefaultParagraphFont"/>
    <w:uiPriority w:val="1"/>
    <w:rsid w:val="00E10B2A"/>
    <w:rPr>
      <w:rFonts w:ascii="Times New Roman" w:hAnsi="Times New Roman"/>
      <w:sz w:val="24"/>
    </w:rPr>
  </w:style>
  <w:style w:type="character" w:customStyle="1" w:styleId="Style19Char">
    <w:name w:val="Style19 Char"/>
    <w:basedOn w:val="DefaultParagraphFont"/>
    <w:link w:val="Style19"/>
    <w:rsid w:val="00E10B2A"/>
    <w:rPr>
      <w:rFonts w:ascii="Times New Roman" w:eastAsia="Times New Roman" w:hAnsi="Times New Roman" w:cs="Times New Roman"/>
      <w:b/>
      <w:bCs/>
      <w:sz w:val="24"/>
      <w:szCs w:val="24"/>
    </w:rPr>
  </w:style>
  <w:style w:type="character" w:customStyle="1" w:styleId="Style21">
    <w:name w:val="Style21"/>
    <w:basedOn w:val="DefaultParagraphFont"/>
    <w:uiPriority w:val="1"/>
    <w:rsid w:val="003120CF"/>
    <w:rPr>
      <w:rFonts w:ascii="Times New Roman" w:hAnsi="Times New Roman"/>
      <w:sz w:val="24"/>
    </w:rPr>
  </w:style>
  <w:style w:type="character" w:customStyle="1" w:styleId="Style22">
    <w:name w:val="Style22"/>
    <w:basedOn w:val="DefaultParagraphFont"/>
    <w:uiPriority w:val="1"/>
    <w:rsid w:val="00EE5BDC"/>
    <w:rPr>
      <w:rFonts w:ascii="Times New Roman" w:hAnsi="Times New Roman"/>
      <w:b/>
      <w:sz w:val="24"/>
    </w:rPr>
  </w:style>
  <w:style w:type="character" w:customStyle="1" w:styleId="Style23">
    <w:name w:val="Style23"/>
    <w:basedOn w:val="DefaultParagraphFont"/>
    <w:uiPriority w:val="1"/>
    <w:rsid w:val="00EE5BDC"/>
    <w:rPr>
      <w:rFonts w:ascii="Times New Roman" w:hAnsi="Times New Roman"/>
      <w:b/>
      <w:sz w:val="24"/>
    </w:rPr>
  </w:style>
  <w:style w:type="character" w:customStyle="1" w:styleId="Style24">
    <w:name w:val="Style24"/>
    <w:basedOn w:val="DefaultParagraphFont"/>
    <w:uiPriority w:val="1"/>
    <w:rsid w:val="00B3447F"/>
    <w:rPr>
      <w:rFonts w:ascii="Times New Roman" w:hAnsi="Times New Roman"/>
      <w:sz w:val="22"/>
    </w:rPr>
  </w:style>
  <w:style w:type="character" w:customStyle="1" w:styleId="Style25">
    <w:name w:val="Style25"/>
    <w:basedOn w:val="DefaultParagraphFont"/>
    <w:uiPriority w:val="1"/>
    <w:rsid w:val="00B3447F"/>
    <w:rPr>
      <w:rFonts w:ascii="Times New Roman" w:hAnsi="Times New Roman"/>
      <w:sz w:val="22"/>
    </w:rPr>
  </w:style>
  <w:style w:type="character" w:customStyle="1" w:styleId="Style26">
    <w:name w:val="Style26"/>
    <w:basedOn w:val="DefaultParagraphFont"/>
    <w:uiPriority w:val="1"/>
    <w:rsid w:val="00B3447F"/>
    <w:rPr>
      <w:rFonts w:ascii="Times New Roman" w:hAnsi="Times New Roman"/>
      <w:b/>
      <w:sz w:val="22"/>
    </w:rPr>
  </w:style>
  <w:style w:type="character" w:customStyle="1" w:styleId="Style27">
    <w:name w:val="Style27"/>
    <w:basedOn w:val="DefaultParagraphFont"/>
    <w:uiPriority w:val="1"/>
    <w:rsid w:val="00B3447F"/>
    <w:rPr>
      <w:rFonts w:ascii="Times New Roman" w:hAnsi="Times New Roman"/>
      <w:sz w:val="22"/>
    </w:rPr>
  </w:style>
  <w:style w:type="character" w:customStyle="1" w:styleId="Style28">
    <w:name w:val="Style28"/>
    <w:basedOn w:val="DefaultParagraphFont"/>
    <w:uiPriority w:val="1"/>
    <w:rsid w:val="00B3447F"/>
    <w:rPr>
      <w:rFonts w:ascii="Times New Roman" w:hAnsi="Times New Roman"/>
      <w:sz w:val="22"/>
    </w:rPr>
  </w:style>
  <w:style w:type="character" w:customStyle="1" w:styleId="Style29">
    <w:name w:val="Style29"/>
    <w:basedOn w:val="DefaultParagraphFont"/>
    <w:uiPriority w:val="1"/>
    <w:rsid w:val="00B3447F"/>
    <w:rPr>
      <w:rFonts w:ascii="Times New Roman" w:hAnsi="Times New Roman"/>
      <w:b/>
      <w:sz w:val="22"/>
    </w:rPr>
  </w:style>
  <w:style w:type="character" w:customStyle="1" w:styleId="Style30">
    <w:name w:val="Style30"/>
    <w:basedOn w:val="DefaultParagraphFont"/>
    <w:uiPriority w:val="1"/>
    <w:rsid w:val="00B3447F"/>
    <w:rPr>
      <w:rFonts w:ascii="Times New Roman" w:hAnsi="Times New Roman"/>
      <w:b/>
      <w:sz w:val="22"/>
    </w:rPr>
  </w:style>
  <w:style w:type="character" w:customStyle="1" w:styleId="Style31">
    <w:name w:val="Style31"/>
    <w:basedOn w:val="DefaultParagraphFont"/>
    <w:uiPriority w:val="1"/>
    <w:rsid w:val="00B3447F"/>
    <w:rPr>
      <w:rFonts w:ascii="Times New Roman" w:hAnsi="Times New Roman"/>
      <w:b/>
      <w:sz w:val="22"/>
    </w:rPr>
  </w:style>
  <w:style w:type="paragraph" w:styleId="Footer">
    <w:name w:val="footer"/>
    <w:basedOn w:val="Normal"/>
    <w:link w:val="FooterChar"/>
    <w:uiPriority w:val="99"/>
    <w:unhideWhenUsed/>
    <w:rsid w:val="00F375F6"/>
    <w:pPr>
      <w:tabs>
        <w:tab w:val="center" w:pos="4680"/>
        <w:tab w:val="right" w:pos="9360"/>
      </w:tabs>
    </w:pPr>
  </w:style>
  <w:style w:type="character" w:customStyle="1" w:styleId="FooterChar">
    <w:name w:val="Footer Char"/>
    <w:basedOn w:val="DefaultParagraphFont"/>
    <w:link w:val="Footer"/>
    <w:uiPriority w:val="99"/>
    <w:rsid w:val="00F375F6"/>
    <w:rPr>
      <w:rFonts w:ascii="Futura Md BT" w:eastAsia="Times New Roman" w:hAnsi="Futura Md BT" w:cs="Times New Roman"/>
      <w:b/>
      <w:bCs/>
      <w:sz w:val="24"/>
      <w:szCs w:val="24"/>
    </w:rPr>
  </w:style>
  <w:style w:type="character" w:customStyle="1" w:styleId="Style32">
    <w:name w:val="Style32"/>
    <w:basedOn w:val="DefaultParagraphFont"/>
    <w:uiPriority w:val="1"/>
    <w:rsid w:val="00F375F6"/>
    <w:rPr>
      <w:rFonts w:ascii="Times New Roman" w:hAnsi="Times New Roman"/>
      <w:b/>
      <w:sz w:val="20"/>
    </w:rPr>
  </w:style>
  <w:style w:type="character" w:customStyle="1" w:styleId="Style33">
    <w:name w:val="Style33"/>
    <w:basedOn w:val="DefaultParagraphFont"/>
    <w:uiPriority w:val="1"/>
    <w:rsid w:val="00F375F6"/>
    <w:rPr>
      <w:rFonts w:ascii="Times New Roman" w:hAnsi="Times New Roman"/>
      <w:b/>
      <w:sz w:val="24"/>
    </w:rPr>
  </w:style>
  <w:style w:type="character" w:customStyle="1" w:styleId="Style34">
    <w:name w:val="Style34"/>
    <w:basedOn w:val="DefaultParagraphFont"/>
    <w:uiPriority w:val="1"/>
    <w:rsid w:val="00F375F6"/>
    <w:rPr>
      <w:rFonts w:ascii="Times New Roman" w:hAnsi="Times New Roman"/>
      <w:b/>
      <w:sz w:val="22"/>
    </w:rPr>
  </w:style>
  <w:style w:type="character" w:customStyle="1" w:styleId="Style35">
    <w:name w:val="Style35"/>
    <w:basedOn w:val="DefaultParagraphFont"/>
    <w:uiPriority w:val="1"/>
    <w:rsid w:val="00F375F6"/>
    <w:rPr>
      <w:rFonts w:ascii="Times New Roman" w:hAnsi="Times New Roman"/>
      <w:b/>
      <w:sz w:val="22"/>
    </w:rPr>
  </w:style>
  <w:style w:type="character" w:customStyle="1" w:styleId="Style36">
    <w:name w:val="Style36"/>
    <w:basedOn w:val="DefaultParagraphFont"/>
    <w:uiPriority w:val="1"/>
    <w:rsid w:val="00F375F6"/>
    <w:rPr>
      <w:rFonts w:ascii="Times New Roman" w:hAnsi="Times New Roman"/>
      <w:b/>
      <w:sz w:val="22"/>
    </w:rPr>
  </w:style>
  <w:style w:type="character" w:customStyle="1" w:styleId="Style37">
    <w:name w:val="Style37"/>
    <w:basedOn w:val="DefaultParagraphFont"/>
    <w:uiPriority w:val="1"/>
    <w:rsid w:val="00F375F6"/>
    <w:rPr>
      <w:rFonts w:ascii="Times New Roman" w:hAnsi="Times New Roman"/>
      <w:b/>
      <w:sz w:val="22"/>
    </w:rPr>
  </w:style>
  <w:style w:type="character" w:customStyle="1" w:styleId="Style38">
    <w:name w:val="Style38"/>
    <w:basedOn w:val="DefaultParagraphFont"/>
    <w:uiPriority w:val="1"/>
    <w:rsid w:val="00F375F6"/>
    <w:rPr>
      <w:rFonts w:ascii="Times New Roman" w:hAnsi="Times New Roman"/>
      <w:b/>
      <w:sz w:val="22"/>
    </w:rPr>
  </w:style>
  <w:style w:type="character" w:customStyle="1" w:styleId="Style39">
    <w:name w:val="Style39"/>
    <w:basedOn w:val="DefaultParagraphFont"/>
    <w:uiPriority w:val="1"/>
    <w:rsid w:val="00F375F6"/>
    <w:rPr>
      <w:rFonts w:ascii="Times New Roman" w:hAnsi="Times New Roman"/>
      <w:b/>
      <w:sz w:val="22"/>
    </w:rPr>
  </w:style>
  <w:style w:type="character" w:customStyle="1" w:styleId="Style40">
    <w:name w:val="Style40"/>
    <w:basedOn w:val="DefaultParagraphFont"/>
    <w:uiPriority w:val="1"/>
    <w:rsid w:val="001A37F2"/>
    <w:rPr>
      <w:rFonts w:ascii="Times New Roman" w:hAnsi="Times New Roman"/>
      <w:b/>
      <w:sz w:val="22"/>
    </w:rPr>
  </w:style>
  <w:style w:type="character" w:customStyle="1" w:styleId="Style41">
    <w:name w:val="Style41"/>
    <w:basedOn w:val="DefaultParagraphFont"/>
    <w:uiPriority w:val="1"/>
    <w:rsid w:val="000C5308"/>
    <w:rPr>
      <w:rFonts w:ascii="Times New Roman" w:hAnsi="Times New Roman"/>
      <w:b/>
      <w:sz w:val="22"/>
    </w:rPr>
  </w:style>
  <w:style w:type="character" w:customStyle="1" w:styleId="Style42">
    <w:name w:val="Style42"/>
    <w:basedOn w:val="DefaultParagraphFont"/>
    <w:uiPriority w:val="1"/>
    <w:rsid w:val="000C5308"/>
    <w:rPr>
      <w:rFonts w:ascii="Times New Roman" w:hAnsi="Times New Roman"/>
      <w:b/>
      <w:sz w:val="22"/>
    </w:rPr>
  </w:style>
  <w:style w:type="paragraph" w:styleId="BalloonText">
    <w:name w:val="Balloon Text"/>
    <w:basedOn w:val="Normal"/>
    <w:link w:val="BalloonTextChar"/>
    <w:uiPriority w:val="99"/>
    <w:semiHidden/>
    <w:unhideWhenUsed/>
    <w:rsid w:val="00A941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413A"/>
    <w:rPr>
      <w:rFonts w:ascii="Segoe UI" w:eastAsia="Times New Roman" w:hAnsi="Segoe UI" w:cs="Segoe UI"/>
      <w:b/>
      <w:bCs/>
      <w:sz w:val="18"/>
      <w:szCs w:val="18"/>
    </w:rPr>
  </w:style>
  <w:style w:type="paragraph" w:styleId="Header">
    <w:name w:val="header"/>
    <w:basedOn w:val="Normal"/>
    <w:link w:val="HeaderChar"/>
    <w:uiPriority w:val="99"/>
    <w:unhideWhenUsed/>
    <w:rsid w:val="008A1888"/>
    <w:pPr>
      <w:tabs>
        <w:tab w:val="center" w:pos="4680"/>
        <w:tab w:val="right" w:pos="9360"/>
      </w:tabs>
    </w:pPr>
  </w:style>
  <w:style w:type="character" w:customStyle="1" w:styleId="HeaderChar">
    <w:name w:val="Header Char"/>
    <w:basedOn w:val="DefaultParagraphFont"/>
    <w:link w:val="Header"/>
    <w:uiPriority w:val="99"/>
    <w:rsid w:val="008A1888"/>
    <w:rPr>
      <w:rFonts w:ascii="Futura Md BT" w:eastAsia="Times New Roman" w:hAnsi="Futura Md BT" w:cs="Times New Roman"/>
      <w:b/>
      <w:bCs/>
      <w:sz w:val="24"/>
      <w:szCs w:val="24"/>
    </w:rPr>
  </w:style>
  <w:style w:type="paragraph" w:styleId="ListParagraph">
    <w:name w:val="List Paragraph"/>
    <w:basedOn w:val="Normal"/>
    <w:link w:val="ListParagraphChar"/>
    <w:uiPriority w:val="34"/>
    <w:qFormat/>
    <w:rsid w:val="00720653"/>
    <w:pPr>
      <w:spacing w:after="160" w:line="259" w:lineRule="auto"/>
      <w:ind w:left="720"/>
      <w:contextualSpacing/>
    </w:pPr>
    <w:rPr>
      <w:rFonts w:asciiTheme="minorHAnsi" w:eastAsiaTheme="minorEastAsia" w:hAnsiTheme="minorHAnsi" w:cstheme="minorBidi"/>
      <w:b w:val="0"/>
      <w:bCs w:val="0"/>
      <w:szCs w:val="22"/>
      <w14:ligatures w14:val="standardContextual"/>
    </w:rPr>
  </w:style>
  <w:style w:type="paragraph" w:styleId="NoSpacing">
    <w:name w:val="No Spacing"/>
    <w:uiPriority w:val="1"/>
    <w:qFormat/>
    <w:rsid w:val="00720653"/>
    <w:pPr>
      <w:spacing w:after="0" w:line="240" w:lineRule="auto"/>
    </w:pPr>
    <w:rPr>
      <w:rFonts w:eastAsiaTheme="minorEastAsia"/>
      <w14:ligatures w14:val="standardContextual"/>
    </w:rPr>
  </w:style>
  <w:style w:type="character" w:customStyle="1" w:styleId="ListParagraphChar">
    <w:name w:val="List Paragraph Char"/>
    <w:basedOn w:val="DefaultParagraphFont"/>
    <w:link w:val="ListParagraph"/>
    <w:uiPriority w:val="34"/>
    <w:locked/>
    <w:rsid w:val="00720653"/>
    <w:rPr>
      <w:rFonts w:eastAsiaTheme="minorEastAsia"/>
      <w:sz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www.publichealth.lacounty.gov/acd/docs/ReportableDiseaseList.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ublichealth.lacounty.gov"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ph.lacounty.gov/ip/diseases/measles/index.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ph.lacounty.gov/ip/diseases/measles/index.htm" TargetMode="Externa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ph.lacounty.gov/ip/diseases/measles/index.h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FB8A8693E1A4D71B287621FED615CAC"/>
        <w:category>
          <w:name w:val="General"/>
          <w:gallery w:val="placeholder"/>
        </w:category>
        <w:types>
          <w:type w:val="bbPlcHdr"/>
        </w:types>
        <w:behaviors>
          <w:behavior w:val="content"/>
        </w:behaviors>
        <w:guid w:val="{429B4835-818D-404A-B727-E7209172B9A4}"/>
      </w:docPartPr>
      <w:docPartBody>
        <w:p w:rsidR="005664B5" w:rsidRDefault="00565B6C" w:rsidP="00565B6C">
          <w:pPr>
            <w:pStyle w:val="2FB8A8693E1A4D71B287621FED615CAC14"/>
          </w:pPr>
          <w:r w:rsidRPr="007318EE">
            <w:rPr>
              <w:rStyle w:val="PlaceholderText"/>
              <w:sz w:val="14"/>
              <w:szCs w:val="14"/>
            </w:rPr>
            <w:t>Choose an item.</w:t>
          </w:r>
        </w:p>
      </w:docPartBody>
    </w:docPart>
    <w:docPart>
      <w:docPartPr>
        <w:name w:val="7E59F668B68F475FB6DA8D65B77CEBF0"/>
        <w:category>
          <w:name w:val="General"/>
          <w:gallery w:val="placeholder"/>
        </w:category>
        <w:types>
          <w:type w:val="bbPlcHdr"/>
        </w:types>
        <w:behaviors>
          <w:behavior w:val="content"/>
        </w:behaviors>
        <w:guid w:val="{8A8B8702-820A-466E-9833-74C1E23655C3}"/>
      </w:docPartPr>
      <w:docPartBody>
        <w:p w:rsidR="005664B5" w:rsidRDefault="00565B6C" w:rsidP="00565B6C">
          <w:pPr>
            <w:pStyle w:val="7E59F668B68F475FB6DA8D65B77CEBF014"/>
          </w:pPr>
          <w:r w:rsidRPr="007318EE">
            <w:rPr>
              <w:rStyle w:val="PlaceholderText"/>
              <w:sz w:val="14"/>
              <w:szCs w:val="14"/>
            </w:rPr>
            <w:t>Choose an item.</w:t>
          </w:r>
        </w:p>
      </w:docPartBody>
    </w:docPart>
    <w:docPart>
      <w:docPartPr>
        <w:name w:val="948CC8A81DAD4B7DB62A7E26E61FA1C2"/>
        <w:category>
          <w:name w:val="General"/>
          <w:gallery w:val="placeholder"/>
        </w:category>
        <w:types>
          <w:type w:val="bbPlcHdr"/>
        </w:types>
        <w:behaviors>
          <w:behavior w:val="content"/>
        </w:behaviors>
        <w:guid w:val="{117F6803-F4FF-4EF8-A8F9-011DDB35F08A}"/>
      </w:docPartPr>
      <w:docPartBody>
        <w:p w:rsidR="005664B5" w:rsidRDefault="00565B6C" w:rsidP="00565B6C">
          <w:pPr>
            <w:pStyle w:val="948CC8A81DAD4B7DB62A7E26E61FA1C214"/>
          </w:pPr>
          <w:r w:rsidRPr="007318EE">
            <w:rPr>
              <w:rStyle w:val="PlaceholderText"/>
              <w:sz w:val="14"/>
              <w:szCs w:val="14"/>
            </w:rPr>
            <w:t>Choose an item.</w:t>
          </w:r>
        </w:p>
      </w:docPartBody>
    </w:docPart>
    <w:docPart>
      <w:docPartPr>
        <w:name w:val="DD56BE0595B2436EB980D0CBFD8C95C4"/>
        <w:category>
          <w:name w:val="General"/>
          <w:gallery w:val="placeholder"/>
        </w:category>
        <w:types>
          <w:type w:val="bbPlcHdr"/>
        </w:types>
        <w:behaviors>
          <w:behavior w:val="content"/>
        </w:behaviors>
        <w:guid w:val="{AD31F3B4-1403-4936-A6F0-4CA1B89A2220}"/>
      </w:docPartPr>
      <w:docPartBody>
        <w:p w:rsidR="005664B5" w:rsidRDefault="00565B6C" w:rsidP="00565B6C">
          <w:pPr>
            <w:pStyle w:val="DD56BE0595B2436EB980D0CBFD8C95C414"/>
          </w:pPr>
          <w:r w:rsidRPr="007318EE">
            <w:rPr>
              <w:rStyle w:val="PlaceholderText"/>
              <w:sz w:val="14"/>
              <w:szCs w:val="14"/>
            </w:rPr>
            <w:t>Choose an item.</w:t>
          </w:r>
        </w:p>
      </w:docPartBody>
    </w:docPart>
    <w:docPart>
      <w:docPartPr>
        <w:name w:val="EE98C02C9DAB4E72B6672BB88F67EE29"/>
        <w:category>
          <w:name w:val="General"/>
          <w:gallery w:val="placeholder"/>
        </w:category>
        <w:types>
          <w:type w:val="bbPlcHdr"/>
        </w:types>
        <w:behaviors>
          <w:behavior w:val="content"/>
        </w:behaviors>
        <w:guid w:val="{F2C473A1-1FFF-412A-B1EF-74E396125BDB}"/>
      </w:docPartPr>
      <w:docPartBody>
        <w:p w:rsidR="005664B5" w:rsidRDefault="00565B6C" w:rsidP="00565B6C">
          <w:pPr>
            <w:pStyle w:val="EE98C02C9DAB4E72B6672BB88F67EE2914"/>
          </w:pPr>
          <w:r w:rsidRPr="007318EE">
            <w:rPr>
              <w:rStyle w:val="PlaceholderText"/>
              <w:sz w:val="14"/>
              <w:szCs w:val="14"/>
            </w:rPr>
            <w:t>Choose an item.</w:t>
          </w:r>
        </w:p>
      </w:docPartBody>
    </w:docPart>
    <w:docPart>
      <w:docPartPr>
        <w:name w:val="8D937DEFDCCD4206892F1B259F0E814E"/>
        <w:category>
          <w:name w:val="General"/>
          <w:gallery w:val="placeholder"/>
        </w:category>
        <w:types>
          <w:type w:val="bbPlcHdr"/>
        </w:types>
        <w:behaviors>
          <w:behavior w:val="content"/>
        </w:behaviors>
        <w:guid w:val="{0AD327C2-BE8A-40FE-8632-ED2AE2AD596D}"/>
      </w:docPartPr>
      <w:docPartBody>
        <w:p w:rsidR="00E53300" w:rsidRDefault="00565B6C" w:rsidP="00565B6C">
          <w:pPr>
            <w:pStyle w:val="8D937DEFDCCD4206892F1B259F0E814E"/>
          </w:pPr>
          <w:r>
            <w:rPr>
              <w:rStyle w:val="PlaceholderText"/>
            </w:rPr>
            <w:t>Choose an item.</w:t>
          </w:r>
        </w:p>
      </w:docPartBody>
    </w:docPart>
    <w:docPart>
      <w:docPartPr>
        <w:name w:val="8323D0860331481C81B21F3424FF43A7"/>
        <w:category>
          <w:name w:val="General"/>
          <w:gallery w:val="placeholder"/>
        </w:category>
        <w:types>
          <w:type w:val="bbPlcHdr"/>
        </w:types>
        <w:behaviors>
          <w:behavior w:val="content"/>
        </w:behaviors>
        <w:guid w:val="{C7EC33E3-7311-4E3E-9814-3596BE53784E}"/>
      </w:docPartPr>
      <w:docPartBody>
        <w:p w:rsidR="00E53300" w:rsidRDefault="00565B6C" w:rsidP="00565B6C">
          <w:pPr>
            <w:pStyle w:val="8323D0860331481C81B21F3424FF43A7"/>
          </w:pPr>
          <w:r>
            <w:rPr>
              <w:rStyle w:val="PlaceholderText"/>
            </w:rPr>
            <w:t>Choose an item.</w:t>
          </w:r>
        </w:p>
      </w:docPartBody>
    </w:docPart>
    <w:docPart>
      <w:docPartPr>
        <w:name w:val="3F78A64F2EBE4F6B821BE7753665CB20"/>
        <w:category>
          <w:name w:val="General"/>
          <w:gallery w:val="placeholder"/>
        </w:category>
        <w:types>
          <w:type w:val="bbPlcHdr"/>
        </w:types>
        <w:behaviors>
          <w:behavior w:val="content"/>
        </w:behaviors>
        <w:guid w:val="{ED2FA8CE-B397-4BF9-9975-170A1DC8E376}"/>
      </w:docPartPr>
      <w:docPartBody>
        <w:p w:rsidR="00E53300" w:rsidRDefault="00565B6C" w:rsidP="00565B6C">
          <w:pPr>
            <w:pStyle w:val="3F78A64F2EBE4F6B821BE7753665CB20"/>
          </w:pPr>
          <w:r>
            <w:rPr>
              <w:rStyle w:val="PlaceholderText"/>
              <w:b/>
            </w:rPr>
            <w:t>Choose an item.</w:t>
          </w:r>
        </w:p>
      </w:docPartBody>
    </w:docPart>
    <w:docPart>
      <w:docPartPr>
        <w:name w:val="885A12AB5B2F41EF8C157DDBAC9F317D"/>
        <w:category>
          <w:name w:val="General"/>
          <w:gallery w:val="placeholder"/>
        </w:category>
        <w:types>
          <w:type w:val="bbPlcHdr"/>
        </w:types>
        <w:behaviors>
          <w:behavior w:val="content"/>
        </w:behaviors>
        <w:guid w:val="{16AB73FF-A4D5-4DA6-AEDF-B10BB43B4F59}"/>
      </w:docPartPr>
      <w:docPartBody>
        <w:p w:rsidR="00F4574A" w:rsidRDefault="00F4574A" w:rsidP="00F4574A">
          <w:pPr>
            <w:pStyle w:val="885A12AB5B2F41EF8C157DDBAC9F317D"/>
          </w:pPr>
          <w:r w:rsidRPr="006A2548">
            <w:rPr>
              <w:rStyle w:val="PlaceholderText"/>
              <w:rFonts w:ascii="Times New Roman" w:hAnsi="Times New Roman" w:cs="Times New Roman"/>
              <w:b/>
              <w:bCs/>
              <w:sz w:val="24"/>
              <w:szCs w:val="24"/>
            </w:rPr>
            <w:t>Click or tap to enter a date.</w:t>
          </w:r>
        </w:p>
      </w:docPartBody>
    </w:docPart>
    <w:docPart>
      <w:docPartPr>
        <w:name w:val="6D2A76EEDCF34122A8EB7F3101ABA2F4"/>
        <w:category>
          <w:name w:val="General"/>
          <w:gallery w:val="placeholder"/>
        </w:category>
        <w:types>
          <w:type w:val="bbPlcHdr"/>
        </w:types>
        <w:behaviors>
          <w:behavior w:val="content"/>
        </w:behaviors>
        <w:guid w:val="{BA151117-BC05-4F57-91CB-42718FEEFF31}"/>
      </w:docPartPr>
      <w:docPartBody>
        <w:p w:rsidR="00BC2260" w:rsidRDefault="00BC2260" w:rsidP="00BC2260">
          <w:pPr>
            <w:pStyle w:val="6D2A76EEDCF34122A8EB7F3101ABA2F4"/>
          </w:pPr>
          <w:r>
            <w:rPr>
              <w:rFonts w:ascii="Times New Roman" w:eastAsia="Times New Roman" w:hAnsi="Times New Roman" w:cs="Times New Roman"/>
              <w:b/>
              <w:bCs/>
              <w:color w:val="000000" w:themeColor="text1"/>
              <w:kern w:val="0"/>
              <w14:ligatures w14:val="none"/>
            </w:rPr>
            <w:t>[CHOOSE ITEM]</w:t>
          </w:r>
        </w:p>
      </w:docPartBody>
    </w:docPart>
    <w:docPart>
      <w:docPartPr>
        <w:name w:val="0D9D110D586E4E59940BEAECEBF1A1B4"/>
        <w:category>
          <w:name w:val="General"/>
          <w:gallery w:val="placeholder"/>
        </w:category>
        <w:types>
          <w:type w:val="bbPlcHdr"/>
        </w:types>
        <w:behaviors>
          <w:behavior w:val="content"/>
        </w:behaviors>
        <w:guid w:val="{16BF24A0-2B19-4465-9895-60453431BA08}"/>
      </w:docPartPr>
      <w:docPartBody>
        <w:p w:rsidR="00BC2260" w:rsidRDefault="00BC2260" w:rsidP="00BC2260">
          <w:pPr>
            <w:pStyle w:val="0D9D110D586E4E59940BEAECEBF1A1B4"/>
          </w:pPr>
          <w:r w:rsidRPr="00314B7E">
            <w:rPr>
              <w:rStyle w:val="PlaceholderText"/>
            </w:rPr>
            <w:t>Click or tap here to enter text.</w:t>
          </w:r>
        </w:p>
      </w:docPartBody>
    </w:docPart>
    <w:docPart>
      <w:docPartPr>
        <w:name w:val="F4C99E3A841A4A4980727F3BE11C1702"/>
        <w:category>
          <w:name w:val="General"/>
          <w:gallery w:val="placeholder"/>
        </w:category>
        <w:types>
          <w:type w:val="bbPlcHdr"/>
        </w:types>
        <w:behaviors>
          <w:behavior w:val="content"/>
        </w:behaviors>
        <w:guid w:val="{16ED7B25-C7E2-4E42-A8C9-98853BFC91A2}"/>
      </w:docPartPr>
      <w:docPartBody>
        <w:p w:rsidR="00BC2260" w:rsidRDefault="00BC2260" w:rsidP="00BC2260">
          <w:pPr>
            <w:pStyle w:val="F4C99E3A841A4A4980727F3BE11C1702"/>
          </w:pPr>
          <w:r w:rsidRPr="00607F92">
            <w:rPr>
              <w:rStyle w:val="PlaceholderText"/>
            </w:rPr>
            <w:t>Click or tap here to enter text.</w:t>
          </w:r>
        </w:p>
      </w:docPartBody>
    </w:docPart>
    <w:docPart>
      <w:docPartPr>
        <w:name w:val="2FFC1CBF84B64F7B81163425EE0F6920"/>
        <w:category>
          <w:name w:val="General"/>
          <w:gallery w:val="placeholder"/>
        </w:category>
        <w:types>
          <w:type w:val="bbPlcHdr"/>
        </w:types>
        <w:behaviors>
          <w:behavior w:val="content"/>
        </w:behaviors>
        <w:guid w:val="{9500DD00-8C95-4630-B1B1-CBE53A277897}"/>
      </w:docPartPr>
      <w:docPartBody>
        <w:p w:rsidR="00BC2260" w:rsidRDefault="00BC2260" w:rsidP="00BC2260">
          <w:pPr>
            <w:pStyle w:val="2FFC1CBF84B64F7B81163425EE0F6920"/>
          </w:pPr>
          <w:r w:rsidRPr="00391440">
            <w:rPr>
              <w:rStyle w:val="PlaceholderText"/>
            </w:rPr>
            <w:t>Click or tap to enter a date.</w:t>
          </w:r>
        </w:p>
      </w:docPartBody>
    </w:docPart>
    <w:docPart>
      <w:docPartPr>
        <w:name w:val="AAD14091CB584C20AA98EAEA904174C9"/>
        <w:category>
          <w:name w:val="General"/>
          <w:gallery w:val="placeholder"/>
        </w:category>
        <w:types>
          <w:type w:val="bbPlcHdr"/>
        </w:types>
        <w:behaviors>
          <w:behavior w:val="content"/>
        </w:behaviors>
        <w:guid w:val="{3E558432-6CF3-4A00-8162-E5F2691B7558}"/>
      </w:docPartPr>
      <w:docPartBody>
        <w:p w:rsidR="00BC2260" w:rsidRDefault="00BC2260" w:rsidP="00BC2260">
          <w:pPr>
            <w:pStyle w:val="AAD14091CB584C20AA98EAEA904174C9"/>
          </w:pPr>
          <w:r w:rsidRPr="00D76B78">
            <w:rPr>
              <w:rStyle w:val="PlaceholderText"/>
            </w:rPr>
            <w:t>Click or tap here to enter text.</w:t>
          </w:r>
        </w:p>
      </w:docPartBody>
    </w:docPart>
    <w:docPart>
      <w:docPartPr>
        <w:name w:val="960F3D1DF5BE4D6F843FD70C7CAEAEF9"/>
        <w:category>
          <w:name w:val="General"/>
          <w:gallery w:val="placeholder"/>
        </w:category>
        <w:types>
          <w:type w:val="bbPlcHdr"/>
        </w:types>
        <w:behaviors>
          <w:behavior w:val="content"/>
        </w:behaviors>
        <w:guid w:val="{E8F779A0-29DF-4219-B6CE-FE69282FE903}"/>
      </w:docPartPr>
      <w:docPartBody>
        <w:p w:rsidR="00BC2260" w:rsidRDefault="00BC2260" w:rsidP="00BC2260">
          <w:pPr>
            <w:pStyle w:val="960F3D1DF5BE4D6F843FD70C7CAEAEF9"/>
          </w:pPr>
          <w:r w:rsidRPr="00314B7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F81"/>
    <w:rsid w:val="000F0233"/>
    <w:rsid w:val="000F7489"/>
    <w:rsid w:val="00184B19"/>
    <w:rsid w:val="00386F81"/>
    <w:rsid w:val="00565B6C"/>
    <w:rsid w:val="005664B5"/>
    <w:rsid w:val="008247D9"/>
    <w:rsid w:val="00BC2260"/>
    <w:rsid w:val="00BE5255"/>
    <w:rsid w:val="00CE460C"/>
    <w:rsid w:val="00D44CD8"/>
    <w:rsid w:val="00DD5CE2"/>
    <w:rsid w:val="00E53300"/>
    <w:rsid w:val="00E76516"/>
    <w:rsid w:val="00F45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2260"/>
    <w:rPr>
      <w:color w:val="808080"/>
    </w:rPr>
  </w:style>
  <w:style w:type="paragraph" w:customStyle="1" w:styleId="8D937DEFDCCD4206892F1B259F0E814E">
    <w:name w:val="8D937DEFDCCD4206892F1B259F0E814E"/>
    <w:rsid w:val="00565B6C"/>
  </w:style>
  <w:style w:type="paragraph" w:customStyle="1" w:styleId="8323D0860331481C81B21F3424FF43A7">
    <w:name w:val="8323D0860331481C81B21F3424FF43A7"/>
    <w:rsid w:val="00565B6C"/>
  </w:style>
  <w:style w:type="paragraph" w:customStyle="1" w:styleId="3F78A64F2EBE4F6B821BE7753665CB20">
    <w:name w:val="3F78A64F2EBE4F6B821BE7753665CB20"/>
    <w:rsid w:val="00565B6C"/>
  </w:style>
  <w:style w:type="paragraph" w:customStyle="1" w:styleId="2FB8A8693E1A4D71B287621FED615CAC14">
    <w:name w:val="2FB8A8693E1A4D71B287621FED615CAC14"/>
    <w:rsid w:val="00565B6C"/>
    <w:pPr>
      <w:spacing w:after="0" w:line="240" w:lineRule="auto"/>
    </w:pPr>
    <w:rPr>
      <w:rFonts w:ascii="Futura Md BT" w:eastAsia="Times New Roman" w:hAnsi="Futura Md BT" w:cs="Times New Roman"/>
      <w:b/>
      <w:bCs/>
      <w:sz w:val="24"/>
      <w:szCs w:val="24"/>
    </w:rPr>
  </w:style>
  <w:style w:type="paragraph" w:customStyle="1" w:styleId="7E59F668B68F475FB6DA8D65B77CEBF014">
    <w:name w:val="7E59F668B68F475FB6DA8D65B77CEBF014"/>
    <w:rsid w:val="00565B6C"/>
    <w:pPr>
      <w:spacing w:after="0" w:line="240" w:lineRule="auto"/>
    </w:pPr>
    <w:rPr>
      <w:rFonts w:ascii="Futura Md BT" w:eastAsia="Times New Roman" w:hAnsi="Futura Md BT" w:cs="Times New Roman"/>
      <w:b/>
      <w:bCs/>
      <w:sz w:val="24"/>
      <w:szCs w:val="24"/>
    </w:rPr>
  </w:style>
  <w:style w:type="paragraph" w:customStyle="1" w:styleId="948CC8A81DAD4B7DB62A7E26E61FA1C214">
    <w:name w:val="948CC8A81DAD4B7DB62A7E26E61FA1C214"/>
    <w:rsid w:val="00565B6C"/>
    <w:pPr>
      <w:spacing w:after="0" w:line="240" w:lineRule="auto"/>
    </w:pPr>
    <w:rPr>
      <w:rFonts w:ascii="Futura Md BT" w:eastAsia="Times New Roman" w:hAnsi="Futura Md BT" w:cs="Times New Roman"/>
      <w:b/>
      <w:bCs/>
      <w:sz w:val="24"/>
      <w:szCs w:val="24"/>
    </w:rPr>
  </w:style>
  <w:style w:type="paragraph" w:customStyle="1" w:styleId="DD56BE0595B2436EB980D0CBFD8C95C414">
    <w:name w:val="DD56BE0595B2436EB980D0CBFD8C95C414"/>
    <w:rsid w:val="00565B6C"/>
    <w:pPr>
      <w:spacing w:after="0" w:line="240" w:lineRule="auto"/>
    </w:pPr>
    <w:rPr>
      <w:rFonts w:ascii="Futura Md BT" w:eastAsia="Times New Roman" w:hAnsi="Futura Md BT" w:cs="Times New Roman"/>
      <w:b/>
      <w:bCs/>
      <w:sz w:val="24"/>
      <w:szCs w:val="24"/>
    </w:rPr>
  </w:style>
  <w:style w:type="paragraph" w:customStyle="1" w:styleId="EE98C02C9DAB4E72B6672BB88F67EE2914">
    <w:name w:val="EE98C02C9DAB4E72B6672BB88F67EE2914"/>
    <w:rsid w:val="00565B6C"/>
    <w:pPr>
      <w:spacing w:after="0" w:line="240" w:lineRule="auto"/>
    </w:pPr>
    <w:rPr>
      <w:rFonts w:ascii="Futura Md BT" w:eastAsia="Times New Roman" w:hAnsi="Futura Md BT" w:cs="Times New Roman"/>
      <w:b/>
      <w:bCs/>
      <w:sz w:val="24"/>
      <w:szCs w:val="24"/>
    </w:rPr>
  </w:style>
  <w:style w:type="paragraph" w:customStyle="1" w:styleId="885A12AB5B2F41EF8C157DDBAC9F317D">
    <w:name w:val="885A12AB5B2F41EF8C157DDBAC9F317D"/>
    <w:rsid w:val="00F4574A"/>
    <w:rPr>
      <w:kern w:val="2"/>
      <w14:ligatures w14:val="standardContextual"/>
    </w:rPr>
  </w:style>
  <w:style w:type="paragraph" w:customStyle="1" w:styleId="6D2A76EEDCF34122A8EB7F3101ABA2F4">
    <w:name w:val="6D2A76EEDCF34122A8EB7F3101ABA2F4"/>
    <w:rsid w:val="00BC2260"/>
    <w:rPr>
      <w:kern w:val="2"/>
      <w14:ligatures w14:val="standardContextual"/>
    </w:rPr>
  </w:style>
  <w:style w:type="paragraph" w:customStyle="1" w:styleId="0D9D110D586E4E59940BEAECEBF1A1B4">
    <w:name w:val="0D9D110D586E4E59940BEAECEBF1A1B4"/>
    <w:rsid w:val="00BC2260"/>
    <w:rPr>
      <w:kern w:val="2"/>
      <w14:ligatures w14:val="standardContextual"/>
    </w:rPr>
  </w:style>
  <w:style w:type="paragraph" w:customStyle="1" w:styleId="F4C99E3A841A4A4980727F3BE11C1702">
    <w:name w:val="F4C99E3A841A4A4980727F3BE11C1702"/>
    <w:rsid w:val="00BC2260"/>
    <w:rPr>
      <w:kern w:val="2"/>
      <w14:ligatures w14:val="standardContextual"/>
    </w:rPr>
  </w:style>
  <w:style w:type="paragraph" w:customStyle="1" w:styleId="2FFC1CBF84B64F7B81163425EE0F6920">
    <w:name w:val="2FFC1CBF84B64F7B81163425EE0F6920"/>
    <w:rsid w:val="00BC2260"/>
    <w:rPr>
      <w:kern w:val="2"/>
      <w14:ligatures w14:val="standardContextual"/>
    </w:rPr>
  </w:style>
  <w:style w:type="paragraph" w:customStyle="1" w:styleId="AAD14091CB584C20AA98EAEA904174C9">
    <w:name w:val="AAD14091CB584C20AA98EAEA904174C9"/>
    <w:rsid w:val="00BC2260"/>
    <w:rPr>
      <w:kern w:val="2"/>
      <w14:ligatures w14:val="standardContextual"/>
    </w:rPr>
  </w:style>
  <w:style w:type="paragraph" w:customStyle="1" w:styleId="960F3D1DF5BE4D6F843FD70C7CAEAEF9">
    <w:name w:val="960F3D1DF5BE4D6F843FD70C7CAEAEF9"/>
    <w:rsid w:val="00BC226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C6AD5B-82A9-4749-A9A1-A3350C49B346}">
  <ds:schemaRefs>
    <ds:schemaRef ds:uri="http://schemas.openxmlformats.org/officeDocument/2006/bibliography"/>
  </ds:schemaRefs>
</ds:datastoreItem>
</file>

<file path=docMetadata/LabelInfo.xml><?xml version="1.0" encoding="utf-8"?>
<clbl:labelList xmlns:clbl="http://schemas.microsoft.com/office/2020/mipLabelMetadata">
  <clbl:label id="{07597248-ea38-451b-8abe-a638eddbac81}" enabled="0" method="" siteId="{07597248-ea38-451b-8abe-a638eddbac81}" removed="1"/>
</clbl:labelList>
</file>

<file path=docProps/app.xml><?xml version="1.0" encoding="utf-8"?>
<Properties xmlns="http://schemas.openxmlformats.org/officeDocument/2006/extended-properties" xmlns:vt="http://schemas.openxmlformats.org/officeDocument/2006/docPropsVTypes">
  <Template>Normal.dotm</Template>
  <TotalTime>4</TotalTime>
  <Pages>1</Pages>
  <Words>952</Words>
  <Characters>5427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Huynh Tong</dc:creator>
  <cp:keywords/>
  <dc:description/>
  <cp:lastModifiedBy>Erika Fetterolf</cp:lastModifiedBy>
  <cp:revision>4</cp:revision>
  <dcterms:created xsi:type="dcterms:W3CDTF">2025-03-13T17:11:00Z</dcterms:created>
  <dcterms:modified xsi:type="dcterms:W3CDTF">2025-05-14T20:23:00Z</dcterms:modified>
</cp:coreProperties>
</file>