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297D" w14:textId="26C2B1A9" w:rsidR="00441D12" w:rsidRDefault="00F46031" w:rsidP="00AF59F2">
      <w:pPr>
        <w:pStyle w:val="IntenseQuote"/>
        <w:rPr>
          <w:rFonts w:cstheme="minorHAnsi"/>
          <w:b/>
          <w:bCs/>
          <w:i w:val="0"/>
          <w:iCs w:val="0"/>
          <w:sz w:val="28"/>
          <w:szCs w:val="28"/>
        </w:rPr>
      </w:pPr>
      <w:r w:rsidRPr="00AF59F2">
        <w:rPr>
          <w:rFonts w:cstheme="minorHAnsi"/>
          <w:b/>
          <w:bCs/>
          <w:i w:val="0"/>
          <w:iCs w:val="0"/>
          <w:sz w:val="28"/>
          <w:szCs w:val="28"/>
        </w:rPr>
        <w:t>SPECIALIZED RECREATIONAL ACTIVITIES PLAN</w:t>
      </w:r>
    </w:p>
    <w:p w14:paraId="71593D0B" w14:textId="0657DD2D" w:rsidR="00AF59F2" w:rsidRPr="00AA34BA" w:rsidRDefault="00AF59F2" w:rsidP="00AF59F2">
      <w:pPr>
        <w:pStyle w:val="Default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</w:rPr>
      </w:pPr>
      <w:r w:rsidRPr="00AA34B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</w:rPr>
        <w:t>A children's camp that offers specialized recreational activities shall retain onsite a written site-specific specialized recreational activities plan.</w:t>
      </w:r>
    </w:p>
    <w:p w14:paraId="73CCB3ED" w14:textId="77777777" w:rsidR="00AF59F2" w:rsidRPr="00AF59F2" w:rsidRDefault="00AF59F2" w:rsidP="00AF59F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7830"/>
      </w:tblGrid>
      <w:tr w:rsidR="000832F3" w:rsidRPr="00AF59F2" w14:paraId="16433B82" w14:textId="77777777" w:rsidTr="00AA34BA">
        <w:tc>
          <w:tcPr>
            <w:tcW w:w="2070" w:type="dxa"/>
            <w:shd w:val="clear" w:color="auto" w:fill="D9E2F3" w:themeFill="accent1" w:themeFillTint="33"/>
            <w:vAlign w:val="center"/>
          </w:tcPr>
          <w:p w14:paraId="31B480DD" w14:textId="77777777" w:rsidR="000832F3" w:rsidRPr="00AF59F2" w:rsidRDefault="000832F3" w:rsidP="0048047B">
            <w:pPr>
              <w:pStyle w:val="list0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 Name:</w:t>
            </w:r>
          </w:p>
        </w:tc>
        <w:tc>
          <w:tcPr>
            <w:tcW w:w="7830" w:type="dxa"/>
          </w:tcPr>
          <w:p w14:paraId="74C07486" w14:textId="77777777" w:rsidR="000832F3" w:rsidRPr="00AF59F2" w:rsidRDefault="000832F3" w:rsidP="0048047B">
            <w:pPr>
              <w:pStyle w:val="list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32F3" w:rsidRPr="00AF59F2" w14:paraId="142FB2E5" w14:textId="77777777" w:rsidTr="00AA34BA">
        <w:tc>
          <w:tcPr>
            <w:tcW w:w="2070" w:type="dxa"/>
            <w:shd w:val="clear" w:color="auto" w:fill="D9E2F3" w:themeFill="accent1" w:themeFillTint="33"/>
            <w:vAlign w:val="center"/>
          </w:tcPr>
          <w:p w14:paraId="2C4EA366" w14:textId="77777777" w:rsidR="000832F3" w:rsidRPr="00AF59F2" w:rsidRDefault="000832F3" w:rsidP="0048047B">
            <w:pPr>
              <w:pStyle w:val="list0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 Address:</w:t>
            </w:r>
          </w:p>
        </w:tc>
        <w:tc>
          <w:tcPr>
            <w:tcW w:w="7830" w:type="dxa"/>
          </w:tcPr>
          <w:p w14:paraId="5FDF4A3B" w14:textId="77777777" w:rsidR="000832F3" w:rsidRPr="00AF59F2" w:rsidRDefault="000832F3" w:rsidP="0048047B">
            <w:pPr>
              <w:pStyle w:val="list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34BA" w:rsidRPr="00AF59F2" w14:paraId="39898BFA" w14:textId="77777777" w:rsidTr="00AA34BA">
        <w:tc>
          <w:tcPr>
            <w:tcW w:w="2070" w:type="dxa"/>
            <w:shd w:val="clear" w:color="auto" w:fill="D9E2F3" w:themeFill="accent1" w:themeFillTint="33"/>
            <w:vAlign w:val="center"/>
          </w:tcPr>
          <w:p w14:paraId="5503C675" w14:textId="6E2F1878" w:rsidR="00AA34BA" w:rsidRPr="00AF59F2" w:rsidRDefault="00AA34BA" w:rsidP="0048047B">
            <w:pPr>
              <w:pStyle w:val="list0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Developed:</w:t>
            </w:r>
          </w:p>
        </w:tc>
        <w:tc>
          <w:tcPr>
            <w:tcW w:w="7830" w:type="dxa"/>
          </w:tcPr>
          <w:p w14:paraId="0CE147BB" w14:textId="77777777" w:rsidR="00AA34BA" w:rsidRPr="00AF59F2" w:rsidRDefault="00AA34BA" w:rsidP="0048047B">
            <w:pPr>
              <w:pStyle w:val="list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741033" w14:textId="038C737C" w:rsidR="00BC159E" w:rsidRPr="00AF59F2" w:rsidRDefault="00BC159E" w:rsidP="00BC159E">
      <w:pPr>
        <w:pStyle w:val="Heading1"/>
        <w:rPr>
          <w:rFonts w:asciiTheme="minorHAnsi" w:hAnsiTheme="minorHAnsi" w:cstheme="minorHAnsi"/>
          <w:b/>
          <w:bCs/>
          <w:sz w:val="22"/>
          <w:szCs w:val="22"/>
        </w:rPr>
      </w:pPr>
      <w:r w:rsidRPr="00AF59F2">
        <w:rPr>
          <w:rFonts w:asciiTheme="minorHAnsi" w:hAnsiTheme="minorHAnsi" w:cstheme="minorHAnsi"/>
          <w:b/>
          <w:bCs/>
          <w:sz w:val="22"/>
          <w:szCs w:val="22"/>
        </w:rPr>
        <w:t>Supervisor qualifications and training</w:t>
      </w:r>
    </w:p>
    <w:p w14:paraId="238D0D1B" w14:textId="56E15F82" w:rsidR="009945BA" w:rsidRPr="00AF59F2" w:rsidRDefault="00463EA5" w:rsidP="0015081A">
      <w:pPr>
        <w:rPr>
          <w:rFonts w:cstheme="minorHAnsi"/>
        </w:rPr>
      </w:pPr>
      <w:r w:rsidRPr="00AF59F2">
        <w:rPr>
          <w:rFonts w:cstheme="minorHAnsi"/>
        </w:rPr>
        <w:t xml:space="preserve">The supervisor for each specialized activity should </w:t>
      </w:r>
      <w:r w:rsidR="00F4729E" w:rsidRPr="00AF59F2">
        <w:rPr>
          <w:rFonts w:cstheme="minorHAnsi"/>
        </w:rPr>
        <w:t>have</w:t>
      </w:r>
      <w:r w:rsidRPr="00AF59F2">
        <w:rPr>
          <w:rFonts w:cstheme="minorHAnsi"/>
        </w:rPr>
        <w:t xml:space="preserve"> sufficient certification or documented training and experience in the typical activity. Specialized activity supervisor’s name and qualifications: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5"/>
        <w:gridCol w:w="4660"/>
        <w:gridCol w:w="4680"/>
      </w:tblGrid>
      <w:tr w:rsidR="009945BA" w:rsidRPr="00AF59F2" w14:paraId="73F324D6" w14:textId="77777777" w:rsidTr="009945BA">
        <w:tc>
          <w:tcPr>
            <w:tcW w:w="5125" w:type="dxa"/>
            <w:gridSpan w:val="2"/>
            <w:shd w:val="clear" w:color="auto" w:fill="D9E2F3" w:themeFill="accent1" w:themeFillTint="33"/>
          </w:tcPr>
          <w:p w14:paraId="418752CC" w14:textId="5541DBCE" w:rsidR="009945BA" w:rsidRPr="00AF59F2" w:rsidRDefault="009945BA" w:rsidP="009945BA">
            <w:pPr>
              <w:jc w:val="center"/>
              <w:rPr>
                <w:rFonts w:cstheme="minorHAnsi"/>
                <w:b/>
                <w:bCs/>
              </w:rPr>
            </w:pPr>
            <w:r w:rsidRPr="00AF59F2">
              <w:rPr>
                <w:rFonts w:cstheme="minorHAnsi"/>
                <w:b/>
                <w:bCs/>
              </w:rPr>
              <w:t xml:space="preserve">       Specialized Activity Supervisor’s Name</w:t>
            </w:r>
          </w:p>
        </w:tc>
        <w:tc>
          <w:tcPr>
            <w:tcW w:w="4680" w:type="dxa"/>
            <w:shd w:val="clear" w:color="auto" w:fill="D9E2F3" w:themeFill="accent1" w:themeFillTint="33"/>
          </w:tcPr>
          <w:p w14:paraId="7F803160" w14:textId="0F9559CA" w:rsidR="009945BA" w:rsidRPr="00AF59F2" w:rsidRDefault="009945BA" w:rsidP="009945BA">
            <w:pPr>
              <w:jc w:val="center"/>
              <w:rPr>
                <w:rFonts w:cstheme="minorHAnsi"/>
                <w:b/>
                <w:bCs/>
              </w:rPr>
            </w:pPr>
            <w:r w:rsidRPr="00AF59F2">
              <w:rPr>
                <w:rFonts w:cstheme="minorHAnsi"/>
                <w:b/>
                <w:bCs/>
              </w:rPr>
              <w:t>Qualifications</w:t>
            </w:r>
          </w:p>
        </w:tc>
      </w:tr>
      <w:tr w:rsidR="009945BA" w:rsidRPr="00AF59F2" w14:paraId="278B1757" w14:textId="77777777" w:rsidTr="009945BA">
        <w:trPr>
          <w:trHeight w:val="548"/>
        </w:trPr>
        <w:tc>
          <w:tcPr>
            <w:tcW w:w="465" w:type="dxa"/>
          </w:tcPr>
          <w:p w14:paraId="51D91469" w14:textId="3406D8E6" w:rsidR="009945BA" w:rsidRPr="00AF59F2" w:rsidRDefault="009945BA" w:rsidP="0015081A">
            <w:pPr>
              <w:rPr>
                <w:rFonts w:cstheme="minorHAnsi"/>
              </w:rPr>
            </w:pPr>
            <w:r w:rsidRPr="00AF59F2">
              <w:rPr>
                <w:rFonts w:cstheme="minorHAnsi"/>
              </w:rPr>
              <w:t>1</w:t>
            </w:r>
          </w:p>
        </w:tc>
        <w:tc>
          <w:tcPr>
            <w:tcW w:w="4660" w:type="dxa"/>
          </w:tcPr>
          <w:p w14:paraId="6838F68C" w14:textId="77777777" w:rsidR="009945BA" w:rsidRPr="00AF59F2" w:rsidRDefault="009945BA" w:rsidP="0015081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0FF0E4ED" w14:textId="75BCD4B4" w:rsidR="009945BA" w:rsidRPr="00AF59F2" w:rsidRDefault="009945BA" w:rsidP="0015081A">
            <w:pPr>
              <w:rPr>
                <w:rFonts w:cstheme="minorHAnsi"/>
              </w:rPr>
            </w:pPr>
          </w:p>
        </w:tc>
      </w:tr>
      <w:tr w:rsidR="009945BA" w:rsidRPr="00AF59F2" w14:paraId="30E57D4F" w14:textId="77777777" w:rsidTr="009945BA">
        <w:trPr>
          <w:trHeight w:val="530"/>
        </w:trPr>
        <w:tc>
          <w:tcPr>
            <w:tcW w:w="465" w:type="dxa"/>
          </w:tcPr>
          <w:p w14:paraId="1E0B23C6" w14:textId="05BBB039" w:rsidR="009945BA" w:rsidRPr="00AF59F2" w:rsidRDefault="009945BA" w:rsidP="0015081A">
            <w:pPr>
              <w:rPr>
                <w:rFonts w:cstheme="minorHAnsi"/>
              </w:rPr>
            </w:pPr>
            <w:r w:rsidRPr="00AF59F2">
              <w:rPr>
                <w:rFonts w:cstheme="minorHAnsi"/>
              </w:rPr>
              <w:t>2</w:t>
            </w:r>
          </w:p>
        </w:tc>
        <w:tc>
          <w:tcPr>
            <w:tcW w:w="4660" w:type="dxa"/>
          </w:tcPr>
          <w:p w14:paraId="0C756A85" w14:textId="77777777" w:rsidR="009945BA" w:rsidRPr="00AF59F2" w:rsidRDefault="009945BA" w:rsidP="0015081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2C681B21" w14:textId="1AC180C3" w:rsidR="009945BA" w:rsidRPr="00AF59F2" w:rsidRDefault="009945BA" w:rsidP="0015081A">
            <w:pPr>
              <w:rPr>
                <w:rFonts w:cstheme="minorHAnsi"/>
              </w:rPr>
            </w:pPr>
          </w:p>
        </w:tc>
      </w:tr>
      <w:tr w:rsidR="009945BA" w:rsidRPr="00AF59F2" w14:paraId="24E771ED" w14:textId="77777777" w:rsidTr="009945BA">
        <w:trPr>
          <w:trHeight w:val="530"/>
        </w:trPr>
        <w:tc>
          <w:tcPr>
            <w:tcW w:w="465" w:type="dxa"/>
          </w:tcPr>
          <w:p w14:paraId="6F04FBA4" w14:textId="0C6424D2" w:rsidR="009945BA" w:rsidRPr="00AF59F2" w:rsidRDefault="009945BA" w:rsidP="0015081A">
            <w:pPr>
              <w:rPr>
                <w:rFonts w:cstheme="minorHAnsi"/>
              </w:rPr>
            </w:pPr>
            <w:r w:rsidRPr="00AF59F2">
              <w:rPr>
                <w:rFonts w:cstheme="minorHAnsi"/>
              </w:rPr>
              <w:t>3</w:t>
            </w:r>
          </w:p>
        </w:tc>
        <w:tc>
          <w:tcPr>
            <w:tcW w:w="4660" w:type="dxa"/>
          </w:tcPr>
          <w:p w14:paraId="136F6874" w14:textId="77777777" w:rsidR="009945BA" w:rsidRPr="00AF59F2" w:rsidRDefault="009945BA" w:rsidP="0015081A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2D36A868" w14:textId="0814723E" w:rsidR="009945BA" w:rsidRPr="00AF59F2" w:rsidRDefault="009945BA" w:rsidP="0015081A">
            <w:pPr>
              <w:rPr>
                <w:rFonts w:cstheme="minorHAnsi"/>
              </w:rPr>
            </w:pPr>
          </w:p>
        </w:tc>
      </w:tr>
    </w:tbl>
    <w:p w14:paraId="0B51A987" w14:textId="77777777" w:rsidR="00AF59F2" w:rsidRDefault="00AF59F2" w:rsidP="00F46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ADA2B5" w14:textId="12060099" w:rsidR="00F46031" w:rsidRPr="00AF59F2" w:rsidRDefault="00F46031" w:rsidP="00F46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59F2">
        <w:rPr>
          <w:rFonts w:asciiTheme="minorHAnsi" w:hAnsiTheme="minorHAnsi" w:cstheme="minorHAnsi"/>
          <w:color w:val="auto"/>
          <w:sz w:val="22"/>
          <w:szCs w:val="22"/>
        </w:rPr>
        <w:t xml:space="preserve">What kinds of </w:t>
      </w:r>
      <w:r w:rsidR="00463EA5" w:rsidRPr="00AF59F2">
        <w:rPr>
          <w:rFonts w:asciiTheme="minorHAnsi" w:hAnsiTheme="minorHAnsi" w:cstheme="minorHAnsi"/>
          <w:color w:val="auto"/>
          <w:sz w:val="22"/>
          <w:szCs w:val="22"/>
        </w:rPr>
        <w:t xml:space="preserve">specialized </w:t>
      </w:r>
      <w:r w:rsidRPr="00AF59F2">
        <w:rPr>
          <w:rFonts w:asciiTheme="minorHAnsi" w:hAnsiTheme="minorHAnsi" w:cstheme="minorHAnsi"/>
          <w:color w:val="auto"/>
          <w:sz w:val="22"/>
          <w:szCs w:val="22"/>
        </w:rPr>
        <w:t>activities does the camp provide? Check all that apply. For any additional activities, please list them in the "Other" area below.</w:t>
      </w:r>
    </w:p>
    <w:p w14:paraId="7511CB87" w14:textId="46B9F8E6" w:rsidR="00B05985" w:rsidRPr="00AF59F2" w:rsidRDefault="00B05985" w:rsidP="00F46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2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810"/>
        <w:gridCol w:w="8016"/>
        <w:gridCol w:w="58"/>
      </w:tblGrid>
      <w:tr w:rsidR="00B05985" w:rsidRPr="00AF59F2" w14:paraId="08ABAD0C" w14:textId="77777777" w:rsidTr="00AF59F2">
        <w:trPr>
          <w:trHeight w:val="240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B850A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2BD15" w14:textId="77777777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All-Terrain Vehicles (ATVs)</w:t>
            </w:r>
          </w:p>
          <w:p w14:paraId="4AEB829C" w14:textId="253D0A5A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7FE7A6E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2D16ABE4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A6C18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19A2E" w14:textId="792D1011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Archery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D7498CC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0D8C6A67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D2550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D65F3" w14:textId="34374222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Aviation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8DCE6BB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319EBBBE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ABC6B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B4E42" w14:textId="0AB80D4E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Backpacking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D75F757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52151973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53AAC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8995F" w14:textId="21E1F043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Bicycling/Biking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020B6E5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2820EEEB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E3BB4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52396" w14:textId="70301514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Challenge/Rope Courses-High and low</w:t>
            </w:r>
            <w:r w:rsidR="000F2010" w:rsidRPr="00AF59F2">
              <w:rPr>
                <w:rFonts w:eastAsia="Times New Roman" w:cstheme="minorHAnsi"/>
              </w:rPr>
              <w:t xml:space="preserve"> </w:t>
            </w:r>
            <w:r w:rsidRPr="00AF59F2">
              <w:rPr>
                <w:rFonts w:eastAsia="Times New Roman" w:cstheme="minorHAnsi"/>
              </w:rPr>
              <w:t>(requiring spotting)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4F2F7FF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706670E8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A7BD3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D07F1" w14:textId="4A0DEB7D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Circus stunts in the air such as trapeze, tightrope, etc.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356B4E4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640919E5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66B92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97A1D" w14:textId="20BC14EF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Climbing/Rappelling – Plus additional standards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DAE553F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  <w:tr w:rsidR="00B05985" w:rsidRPr="00AF59F2" w14:paraId="78E99721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8D88E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28CA5A" w14:textId="6A0FC51C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Fencing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E7C7D3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51FDBC27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F63E6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186071" w14:textId="5F4457ED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Field Trips that include campers in public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8D2D9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78B7B785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2F30E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35FE9" w14:textId="2FC360F0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 xml:space="preserve">Fire Building for Cookout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36933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51498D6A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43897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FBD90F" w14:textId="5A712330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Go-Karts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31D58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2B5E76ED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9E020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381161" w14:textId="4395EE8E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Gymnastics-tumbling, using apparatus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FF8356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46E4F793" w14:textId="77777777" w:rsidTr="00AF59F2">
        <w:trPr>
          <w:trHeight w:val="345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29981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779FD0" w14:textId="0931F090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Horseback Riding – English, western, or pony rides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AC002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546DAC27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7B3F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14E7BE" w14:textId="5BE67743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Kilns for Ceramics/Pottery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B4548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5F110279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46657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6F21E" w14:textId="337A32F6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Martial Arts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352ED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3F0DC68B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D524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F780F9" w14:textId="7201D73D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Model Rocketry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BA175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516D4043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D016A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BFE5F" w14:textId="6C343E89" w:rsidR="00B05985" w:rsidRPr="00AF59F2" w:rsidRDefault="00B05985" w:rsidP="00B059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Motorized Sports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72A6B90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26AE674C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A4913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021234" w14:textId="790A1E9B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Mountain Boarding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81267D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0C2D8B82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F83E0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C2F434" w14:textId="299DBF53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Paintball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1F41D7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7DB5B4A0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592BC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AB044C" w14:textId="465ACE1C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Skating – board, ice, in-line, roller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D0B4D2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4A1F5077" w14:textId="77777777" w:rsidTr="00AF59F2">
        <w:trPr>
          <w:trHeight w:val="28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1470B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5F33D5" w14:textId="0EFA7EEE" w:rsidR="00B05985" w:rsidRPr="00AF59F2" w:rsidRDefault="00B05985" w:rsidP="000F20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Shooting Sports -riflery, air rifle, pellet guns, etc.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544D1D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74CB35F5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6823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4EC14F" w14:textId="1D6C6C1B" w:rsidR="00B05985" w:rsidRPr="00AF59F2" w:rsidRDefault="000F2010" w:rsidP="000F20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Snow Sports – boarding, skiing, sledding/tubing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5ACF30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65EE7AAC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9BF98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780E53" w14:textId="23634A80" w:rsidR="00B05985" w:rsidRPr="00AF59F2" w:rsidRDefault="000F2010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cstheme="minorHAnsi"/>
              </w:rPr>
              <w:t>Travel/Tour and/or Wilderness Trips (Less than 3 nights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A5367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3FA6A522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D72DF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ECAE1A" w14:textId="38011AC3" w:rsidR="00B05985" w:rsidRPr="00AF59F2" w:rsidRDefault="000F2010" w:rsidP="000F20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Wood-Burning Tools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DFF42A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6169FFE2" w14:textId="77777777" w:rsidTr="00AF59F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699DC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F973F2" w14:textId="6D2ED07C" w:rsidR="00B05985" w:rsidRPr="00AF59F2" w:rsidRDefault="000F2010" w:rsidP="000F20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Caving - plus, additional standards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E201C1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B05985" w:rsidRPr="00AF59F2" w14:paraId="0BA4CBFB" w14:textId="77777777" w:rsidTr="00AF59F2">
        <w:trPr>
          <w:gridAfter w:val="1"/>
          <w:wAfter w:w="20" w:type="dxa"/>
          <w:trHeight w:val="705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34606" w14:textId="77777777" w:rsidR="00B05985" w:rsidRPr="00AF59F2" w:rsidRDefault="00B05985" w:rsidP="00B0598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3A3B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Other: </w:t>
            </w:r>
          </w:p>
        </w:tc>
        <w:tc>
          <w:tcPr>
            <w:tcW w:w="8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0D268" w14:textId="77777777" w:rsidR="00B05985" w:rsidRPr="00AF59F2" w:rsidRDefault="00B05985" w:rsidP="00B059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59F2">
              <w:rPr>
                <w:rFonts w:eastAsia="Times New Roman" w:cstheme="minorHAnsi"/>
              </w:rPr>
              <w:t> </w:t>
            </w:r>
          </w:p>
        </w:tc>
      </w:tr>
    </w:tbl>
    <w:p w14:paraId="0AB0616B" w14:textId="7A660EB9" w:rsidR="005A7842" w:rsidRPr="00AF59F2" w:rsidRDefault="005A7842" w:rsidP="00441D12">
      <w:pPr>
        <w:pStyle w:val="Heading1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F59F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 </w:t>
      </w:r>
      <w:r w:rsidRPr="00AF59F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each activity</w:t>
      </w:r>
      <w:r w:rsidRPr="00AF59F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8960FF" w:rsidRPr="00AF59F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identified above, provide the following information:</w:t>
      </w:r>
    </w:p>
    <w:p w14:paraId="549A6466" w14:textId="3E371BF6" w:rsidR="00441D12" w:rsidRPr="00AF59F2" w:rsidRDefault="00BC159E" w:rsidP="00441D12">
      <w:pPr>
        <w:pStyle w:val="Heading1"/>
        <w:rPr>
          <w:rFonts w:asciiTheme="minorHAnsi" w:hAnsiTheme="minorHAnsi" w:cstheme="minorHAnsi"/>
          <w:b/>
          <w:bCs/>
          <w:sz w:val="22"/>
          <w:szCs w:val="22"/>
        </w:rPr>
      </w:pPr>
      <w:r w:rsidRPr="00AF59F2">
        <w:rPr>
          <w:rFonts w:asciiTheme="minorHAnsi" w:hAnsiTheme="minorHAnsi" w:cstheme="minorHAnsi"/>
          <w:b/>
          <w:bCs/>
          <w:sz w:val="22"/>
          <w:szCs w:val="22"/>
        </w:rPr>
        <w:t>Staff skill verification criteria and process</w:t>
      </w:r>
    </w:p>
    <w:p w14:paraId="4E51FFB4" w14:textId="64CC4252" w:rsidR="00BC159E" w:rsidRPr="00AF59F2" w:rsidRDefault="00BC159E" w:rsidP="00BC159E">
      <w:pPr>
        <w:rPr>
          <w:rFonts w:cstheme="minorHAnsi"/>
        </w:rPr>
      </w:pPr>
      <w:r w:rsidRPr="00AF59F2">
        <w:rPr>
          <w:rFonts w:cstheme="minorHAnsi"/>
        </w:rPr>
        <w:t xml:space="preserve">Provide </w:t>
      </w:r>
      <w:r w:rsidR="0015081A" w:rsidRPr="00AF59F2">
        <w:rPr>
          <w:rFonts w:cstheme="minorHAnsi"/>
        </w:rPr>
        <w:t>camp-specific</w:t>
      </w:r>
      <w:r w:rsidRPr="00AF59F2">
        <w:rPr>
          <w:rFonts w:cstheme="minorHAnsi"/>
        </w:rPr>
        <w:t xml:space="preserve"> staff skill requirements and process of verification</w:t>
      </w:r>
      <w:r w:rsidR="0015081A" w:rsidRPr="00AF59F2">
        <w:rPr>
          <w:rFonts w:cstheme="minorHAnsi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832F3" w:rsidRPr="00AF59F2" w14:paraId="628EC1BD" w14:textId="77777777" w:rsidTr="00AF59F2">
        <w:trPr>
          <w:trHeight w:val="980"/>
        </w:trPr>
        <w:tc>
          <w:tcPr>
            <w:tcW w:w="9715" w:type="dxa"/>
          </w:tcPr>
          <w:p w14:paraId="0B193EE6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31A5207E" w14:textId="77777777" w:rsidR="00266655" w:rsidRPr="00AF59F2" w:rsidRDefault="00266655" w:rsidP="00266655">
      <w:pPr>
        <w:spacing w:after="0" w:line="240" w:lineRule="auto"/>
        <w:textAlignment w:val="center"/>
        <w:rPr>
          <w:rFonts w:cstheme="minorHAnsi"/>
        </w:rPr>
      </w:pPr>
    </w:p>
    <w:p w14:paraId="5086F83E" w14:textId="4BD43478" w:rsidR="00266655" w:rsidRPr="00AF59F2" w:rsidRDefault="00266655" w:rsidP="00266655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Ratio and types of supervision for a specific activity:</w:t>
      </w:r>
    </w:p>
    <w:p w14:paraId="26EDCCEA" w14:textId="0BDB0760" w:rsidR="000832F3" w:rsidRPr="00AF59F2" w:rsidRDefault="000832F3" w:rsidP="00266655">
      <w:pPr>
        <w:spacing w:after="0" w:line="240" w:lineRule="auto"/>
        <w:textAlignment w:val="center"/>
        <w:rPr>
          <w:rFonts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16BF1743" w14:textId="77777777" w:rsidTr="0048047B">
        <w:trPr>
          <w:trHeight w:val="980"/>
        </w:trPr>
        <w:tc>
          <w:tcPr>
            <w:tcW w:w="9805" w:type="dxa"/>
          </w:tcPr>
          <w:p w14:paraId="35AF077D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01759243" w14:textId="2F54C64E" w:rsidR="0015081A" w:rsidRPr="00AF59F2" w:rsidRDefault="0015081A" w:rsidP="0015081A">
      <w:pPr>
        <w:spacing w:after="0" w:line="240" w:lineRule="auto"/>
        <w:textAlignment w:val="center"/>
        <w:rPr>
          <w:rFonts w:cstheme="minorHAnsi"/>
        </w:rPr>
      </w:pPr>
    </w:p>
    <w:p w14:paraId="22154485" w14:textId="4FFD11D6" w:rsidR="000832F3" w:rsidRPr="00AF59F2" w:rsidRDefault="00266655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  <w:r w:rsidRPr="00AF59F2">
        <w:rPr>
          <w:rFonts w:eastAsiaTheme="majorEastAsia" w:cstheme="minorHAnsi"/>
          <w:b/>
          <w:bCs/>
          <w:color w:val="2F5496" w:themeColor="accent1" w:themeShade="BF"/>
        </w:rPr>
        <w:t>Participant eligibility requirements</w:t>
      </w:r>
      <w:r w:rsidR="00B23FD8" w:rsidRPr="00AF59F2">
        <w:rPr>
          <w:rFonts w:eastAsiaTheme="majorEastAsia" w:cstheme="minorHAnsi"/>
          <w:b/>
          <w:bCs/>
          <w:color w:val="2F5496" w:themeColor="accent1" w:themeShade="BF"/>
        </w:rPr>
        <w:t xml:space="preserve"> for </w:t>
      </w:r>
      <w:r w:rsidR="00A36BCF" w:rsidRPr="00AF59F2">
        <w:rPr>
          <w:rFonts w:eastAsiaTheme="majorEastAsia" w:cstheme="minorHAnsi"/>
          <w:b/>
          <w:bCs/>
          <w:color w:val="2F5496" w:themeColor="accent1" w:themeShade="BF"/>
        </w:rPr>
        <w:t>the specialized activity</w:t>
      </w:r>
    </w:p>
    <w:p w14:paraId="31804E99" w14:textId="3D4C5406" w:rsidR="00A8432C" w:rsidRPr="00AF59F2" w:rsidRDefault="00A8432C" w:rsidP="00410DE2">
      <w:pPr>
        <w:rPr>
          <w:rFonts w:cstheme="minorHAnsi"/>
        </w:rPr>
      </w:pPr>
      <w:r w:rsidRPr="00AF59F2">
        <w:rPr>
          <w:rFonts w:cstheme="minorHAnsi"/>
        </w:rPr>
        <w:t>Does the camp have camper eligibility requirements? (list the requirement</w:t>
      </w:r>
      <w:r w:rsidR="00463EA5" w:rsidRPr="00AF59F2">
        <w:rPr>
          <w:rFonts w:cstheme="minorHAnsi"/>
        </w:rPr>
        <w:t>s</w:t>
      </w:r>
      <w:r w:rsidR="00266655" w:rsidRPr="00AF59F2">
        <w:rPr>
          <w:rFonts w:cstheme="minorHAnsi"/>
        </w:rPr>
        <w:t>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20A683AE" w14:textId="77777777" w:rsidTr="0048047B">
        <w:trPr>
          <w:trHeight w:val="980"/>
        </w:trPr>
        <w:tc>
          <w:tcPr>
            <w:tcW w:w="9805" w:type="dxa"/>
          </w:tcPr>
          <w:p w14:paraId="34404512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4490E5EB" w14:textId="05D13F84" w:rsidR="00266655" w:rsidRPr="00AF59F2" w:rsidRDefault="00266655" w:rsidP="00410DE2">
      <w:pPr>
        <w:rPr>
          <w:rFonts w:cstheme="minorHAnsi"/>
        </w:rPr>
      </w:pPr>
    </w:p>
    <w:p w14:paraId="477E67F2" w14:textId="2F167045" w:rsidR="00266655" w:rsidRPr="00AF59F2" w:rsidRDefault="00266655" w:rsidP="00410DE2">
      <w:pPr>
        <w:rPr>
          <w:rFonts w:cstheme="minorHAnsi"/>
        </w:rPr>
      </w:pPr>
      <w:r w:rsidRPr="00AF59F2">
        <w:rPr>
          <w:rFonts w:cstheme="minorHAnsi"/>
        </w:rPr>
        <w:t>How are the campers tested on the eligibility requirements?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7C15A0F1" w14:textId="77777777" w:rsidTr="0048047B">
        <w:trPr>
          <w:trHeight w:val="980"/>
        </w:trPr>
        <w:tc>
          <w:tcPr>
            <w:tcW w:w="9805" w:type="dxa"/>
          </w:tcPr>
          <w:p w14:paraId="0ADDDA8A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607CC3F5" w14:textId="68B40F58" w:rsidR="00266655" w:rsidRPr="00AF59F2" w:rsidRDefault="00266655" w:rsidP="00A8432C">
      <w:pPr>
        <w:spacing w:after="0" w:line="240" w:lineRule="auto"/>
        <w:textAlignment w:val="center"/>
        <w:rPr>
          <w:rFonts w:eastAsia="Times New Roman" w:cstheme="minorHAnsi"/>
        </w:rPr>
      </w:pPr>
    </w:p>
    <w:p w14:paraId="679BCD7C" w14:textId="484F3AE0" w:rsidR="00266655" w:rsidRPr="00AF59F2" w:rsidRDefault="00266655" w:rsidP="0015081A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  <w:r w:rsidRPr="00AF59F2">
        <w:rPr>
          <w:rFonts w:eastAsiaTheme="majorEastAsia" w:cstheme="minorHAnsi"/>
          <w:b/>
          <w:bCs/>
          <w:color w:val="2F5496" w:themeColor="accent1" w:themeShade="BF"/>
        </w:rPr>
        <w:t>Equipment needed, maintenance and repair</w:t>
      </w:r>
    </w:p>
    <w:p w14:paraId="7FFEDC08" w14:textId="758653DE" w:rsidR="000832F3" w:rsidRPr="00AF59F2" w:rsidRDefault="00BC159E" w:rsidP="00410DE2">
      <w:pPr>
        <w:rPr>
          <w:rFonts w:cstheme="minorHAnsi"/>
        </w:rPr>
      </w:pPr>
      <w:r w:rsidRPr="00AF59F2">
        <w:rPr>
          <w:rFonts w:cstheme="minorHAnsi"/>
        </w:rPr>
        <w:t>List of equipment used</w:t>
      </w:r>
      <w:r w:rsidR="00A36BCF" w:rsidRPr="00AF59F2">
        <w:rPr>
          <w:rFonts w:cstheme="minorHAnsi"/>
        </w:rPr>
        <w:t xml:space="preserve"> for the specialized activity</w:t>
      </w:r>
      <w:r w:rsidRPr="00AF59F2">
        <w:rPr>
          <w:rFonts w:cstheme="minorHAnsi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55976F66" w14:textId="77777777" w:rsidTr="0048047B">
        <w:trPr>
          <w:trHeight w:val="980"/>
        </w:trPr>
        <w:tc>
          <w:tcPr>
            <w:tcW w:w="9805" w:type="dxa"/>
          </w:tcPr>
          <w:p w14:paraId="6F4C1A3C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67EC1AFA" w14:textId="77777777" w:rsidR="00AF59F2" w:rsidRDefault="00AF59F2" w:rsidP="00410DE2">
      <w:pPr>
        <w:rPr>
          <w:rFonts w:cstheme="minorHAnsi"/>
        </w:rPr>
      </w:pPr>
    </w:p>
    <w:p w14:paraId="4277F836" w14:textId="77777777" w:rsidR="00AF59F2" w:rsidRDefault="00AF59F2" w:rsidP="00410DE2">
      <w:pPr>
        <w:rPr>
          <w:rFonts w:cstheme="minorHAnsi"/>
        </w:rPr>
      </w:pPr>
    </w:p>
    <w:p w14:paraId="597BABA5" w14:textId="77777777" w:rsidR="00AF59F2" w:rsidRDefault="00AF59F2" w:rsidP="00410DE2">
      <w:pPr>
        <w:rPr>
          <w:rFonts w:cstheme="minorHAnsi"/>
        </w:rPr>
      </w:pPr>
    </w:p>
    <w:p w14:paraId="34652181" w14:textId="77777777" w:rsidR="00AF59F2" w:rsidRDefault="00AF59F2" w:rsidP="00410DE2">
      <w:pPr>
        <w:rPr>
          <w:rFonts w:cstheme="minorHAnsi"/>
        </w:rPr>
      </w:pPr>
    </w:p>
    <w:p w14:paraId="6A79B771" w14:textId="7874D039" w:rsidR="0015081A" w:rsidRPr="00AF59F2" w:rsidRDefault="0015081A" w:rsidP="00410DE2">
      <w:pPr>
        <w:rPr>
          <w:rFonts w:cstheme="minorHAnsi"/>
        </w:rPr>
      </w:pPr>
      <w:r w:rsidRPr="00AF59F2">
        <w:rPr>
          <w:rFonts w:cstheme="minorHAnsi"/>
        </w:rPr>
        <w:lastRenderedPageBreak/>
        <w:t>How often is the equipment inspected</w:t>
      </w:r>
      <w:r w:rsidR="00BC159E" w:rsidRPr="00AF59F2">
        <w:rPr>
          <w:rFonts w:cstheme="minorHAnsi"/>
        </w:rPr>
        <w:t xml:space="preserve"> for safety</w:t>
      </w:r>
      <w:r w:rsidRPr="00AF59F2">
        <w:rPr>
          <w:rFonts w:cstheme="minorHAnsi"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101A95A1" w14:textId="77777777" w:rsidTr="0048047B">
        <w:trPr>
          <w:trHeight w:val="980"/>
        </w:trPr>
        <w:tc>
          <w:tcPr>
            <w:tcW w:w="9805" w:type="dxa"/>
          </w:tcPr>
          <w:p w14:paraId="151CE219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75D8D20F" w14:textId="6E8B210E" w:rsidR="00A8432C" w:rsidRPr="00AF59F2" w:rsidRDefault="00A8432C" w:rsidP="00410DE2">
      <w:pPr>
        <w:rPr>
          <w:rFonts w:cstheme="minorHAnsi"/>
        </w:rPr>
      </w:pPr>
    </w:p>
    <w:p w14:paraId="751CD70D" w14:textId="6FB8A049" w:rsidR="00266655" w:rsidRPr="00AF59F2" w:rsidRDefault="00266655" w:rsidP="00410DE2">
      <w:pPr>
        <w:rPr>
          <w:rFonts w:cstheme="minorHAnsi"/>
        </w:rPr>
      </w:pPr>
      <w:r w:rsidRPr="00AF59F2">
        <w:rPr>
          <w:rFonts w:cstheme="minorHAnsi"/>
        </w:rPr>
        <w:t xml:space="preserve"> Who provides the equipment</w:t>
      </w:r>
      <w:r w:rsidR="00782014" w:rsidRPr="00AF59F2">
        <w:rPr>
          <w:rFonts w:cstheme="minorHAnsi"/>
        </w:rPr>
        <w:t xml:space="preserve"> inspection, </w:t>
      </w:r>
      <w:r w:rsidR="007045F7" w:rsidRPr="00AF59F2">
        <w:rPr>
          <w:rFonts w:cstheme="minorHAnsi"/>
        </w:rPr>
        <w:t>maintenance,</w:t>
      </w:r>
      <w:r w:rsidRPr="00AF59F2">
        <w:rPr>
          <w:rFonts w:cstheme="minorHAnsi"/>
        </w:rPr>
        <w:t xml:space="preserve"> and repair?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3C47DA8E" w14:textId="77777777" w:rsidTr="000832F3">
        <w:trPr>
          <w:trHeight w:val="1070"/>
        </w:trPr>
        <w:tc>
          <w:tcPr>
            <w:tcW w:w="9805" w:type="dxa"/>
          </w:tcPr>
          <w:p w14:paraId="1B26D862" w14:textId="77777777" w:rsidR="000832F3" w:rsidRPr="00AF59F2" w:rsidRDefault="000832F3" w:rsidP="00266655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6D5900F2" w14:textId="77777777" w:rsidR="00782014" w:rsidRPr="00AF59F2" w:rsidRDefault="00782014" w:rsidP="0015081A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4C7D1E29" w14:textId="3AA22133" w:rsidR="00266655" w:rsidRPr="00AF59F2" w:rsidRDefault="00266655" w:rsidP="0015081A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  <w:r w:rsidRPr="00AF59F2">
        <w:rPr>
          <w:rFonts w:eastAsiaTheme="majorEastAsia" w:cstheme="minorHAnsi"/>
          <w:b/>
          <w:bCs/>
          <w:color w:val="2F5496" w:themeColor="accent1" w:themeShade="BF"/>
        </w:rPr>
        <w:t>Activity area design and safety procedures</w:t>
      </w:r>
    </w:p>
    <w:p w14:paraId="3CCB94AA" w14:textId="2354E51A" w:rsidR="00617D76" w:rsidRPr="00AF59F2" w:rsidRDefault="00617D76" w:rsidP="00617D76">
      <w:pPr>
        <w:spacing w:after="0" w:line="240" w:lineRule="auto"/>
        <w:textAlignment w:val="center"/>
        <w:rPr>
          <w:rFonts w:eastAsia="Times New Roman" w:cstheme="minorHAnsi"/>
        </w:rPr>
      </w:pPr>
      <w:r w:rsidRPr="00AF59F2">
        <w:rPr>
          <w:rFonts w:eastAsia="Times New Roman" w:cstheme="minorHAnsi"/>
        </w:rPr>
        <w:t>Describe the general safety precautions needed for the specialized activity:</w:t>
      </w:r>
    </w:p>
    <w:p w14:paraId="0AE5CD5F" w14:textId="77777777" w:rsidR="000832F3" w:rsidRPr="00AF59F2" w:rsidRDefault="000832F3" w:rsidP="00617D76">
      <w:pPr>
        <w:spacing w:after="0" w:line="240" w:lineRule="auto"/>
        <w:textAlignment w:val="center"/>
        <w:rPr>
          <w:rFonts w:eastAsia="Times New Roman"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24B398F1" w14:textId="77777777" w:rsidTr="000832F3">
        <w:trPr>
          <w:trHeight w:val="980"/>
        </w:trPr>
        <w:tc>
          <w:tcPr>
            <w:tcW w:w="9805" w:type="dxa"/>
          </w:tcPr>
          <w:p w14:paraId="44C3C043" w14:textId="77777777" w:rsidR="000832F3" w:rsidRPr="00AF59F2" w:rsidRDefault="000832F3" w:rsidP="00617D76">
            <w:pPr>
              <w:textAlignment w:val="center"/>
              <w:rPr>
                <w:rFonts w:eastAsia="Times New Roman" w:cstheme="minorHAnsi"/>
              </w:rPr>
            </w:pPr>
            <w:bookmarkStart w:id="0" w:name="_Hlk116480025"/>
          </w:p>
        </w:tc>
      </w:tr>
      <w:bookmarkEnd w:id="0"/>
    </w:tbl>
    <w:p w14:paraId="16D8926B" w14:textId="77777777" w:rsidR="00617D76" w:rsidRPr="00AF59F2" w:rsidRDefault="00617D76" w:rsidP="00617D76">
      <w:pPr>
        <w:spacing w:after="0" w:line="240" w:lineRule="auto"/>
        <w:textAlignment w:val="center"/>
        <w:rPr>
          <w:rFonts w:eastAsia="Times New Roman" w:cstheme="minorHAnsi"/>
        </w:rPr>
      </w:pPr>
    </w:p>
    <w:p w14:paraId="36561611" w14:textId="0417AE56" w:rsidR="00A8432C" w:rsidRPr="00AF59F2" w:rsidRDefault="00A8432C" w:rsidP="0015081A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 xml:space="preserve">Does </w:t>
      </w:r>
      <w:r w:rsidR="007045F7" w:rsidRPr="00AF59F2">
        <w:rPr>
          <w:rFonts w:cstheme="minorHAnsi"/>
        </w:rPr>
        <w:t>an</w:t>
      </w:r>
      <w:r w:rsidRPr="00AF59F2">
        <w:rPr>
          <w:rFonts w:cstheme="minorHAnsi"/>
        </w:rPr>
        <w:t xml:space="preserve"> accredited organization inspect/certify the specialized activity/equipment? </w:t>
      </w:r>
    </w:p>
    <w:p w14:paraId="437E336F" w14:textId="2AD91506" w:rsidR="00A8432C" w:rsidRPr="00AF59F2" w:rsidRDefault="00A8432C" w:rsidP="0015081A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Name of the organization</w:t>
      </w:r>
      <w:r w:rsidR="007045F7" w:rsidRPr="00AF59F2">
        <w:rPr>
          <w:rFonts w:cstheme="minorHAnsi"/>
        </w:rPr>
        <w:t xml:space="preserve"> and provide copy of latest report:</w:t>
      </w:r>
    </w:p>
    <w:p w14:paraId="03186A2D" w14:textId="7A0630EF" w:rsidR="00A8432C" w:rsidRPr="00AF59F2" w:rsidRDefault="00A8432C" w:rsidP="0015081A">
      <w:pPr>
        <w:spacing w:after="0" w:line="240" w:lineRule="auto"/>
        <w:textAlignment w:val="center"/>
        <w:rPr>
          <w:rFonts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16EB369B" w14:textId="77777777" w:rsidTr="0048047B">
        <w:trPr>
          <w:trHeight w:val="980"/>
        </w:trPr>
        <w:tc>
          <w:tcPr>
            <w:tcW w:w="9805" w:type="dxa"/>
          </w:tcPr>
          <w:p w14:paraId="67C8A191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0D455114" w14:textId="77777777" w:rsidR="000832F3" w:rsidRPr="00AF59F2" w:rsidRDefault="000832F3" w:rsidP="0015081A">
      <w:pPr>
        <w:spacing w:after="0" w:line="240" w:lineRule="auto"/>
        <w:textAlignment w:val="center"/>
        <w:rPr>
          <w:rFonts w:cstheme="minorHAnsi"/>
        </w:rPr>
      </w:pPr>
    </w:p>
    <w:p w14:paraId="687328A4" w14:textId="589AA69C" w:rsidR="0015081A" w:rsidRPr="00AF59F2" w:rsidRDefault="0015081A" w:rsidP="0015081A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 xml:space="preserve">Where is the equipment stored, and how is </w:t>
      </w:r>
      <w:r w:rsidR="00266655" w:rsidRPr="00AF59F2">
        <w:rPr>
          <w:rFonts w:cstheme="minorHAnsi"/>
        </w:rPr>
        <w:t>access controlled to all specialized activity areas when not in use or supervised?</w:t>
      </w:r>
    </w:p>
    <w:p w14:paraId="69482854" w14:textId="3FF68165" w:rsidR="0015081A" w:rsidRPr="00AF59F2" w:rsidRDefault="0015081A" w:rsidP="0015081A">
      <w:pPr>
        <w:spacing w:after="0" w:line="240" w:lineRule="auto"/>
        <w:textAlignment w:val="center"/>
        <w:rPr>
          <w:rFonts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2B7C89F4" w14:textId="77777777" w:rsidTr="0048047B">
        <w:trPr>
          <w:trHeight w:val="980"/>
        </w:trPr>
        <w:tc>
          <w:tcPr>
            <w:tcW w:w="9805" w:type="dxa"/>
          </w:tcPr>
          <w:p w14:paraId="2DBC4A56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6ECEC78C" w14:textId="77777777" w:rsidR="000832F3" w:rsidRPr="00AF59F2" w:rsidRDefault="000832F3" w:rsidP="0015081A">
      <w:pPr>
        <w:spacing w:after="0" w:line="240" w:lineRule="auto"/>
        <w:textAlignment w:val="center"/>
        <w:rPr>
          <w:rFonts w:cstheme="minorHAnsi"/>
        </w:rPr>
      </w:pPr>
    </w:p>
    <w:p w14:paraId="0B482F9B" w14:textId="63C51EC5" w:rsidR="00BC159E" w:rsidRPr="00AF59F2" w:rsidRDefault="00BC159E" w:rsidP="00A8432C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Identif</w:t>
      </w:r>
      <w:r w:rsidR="00A8432C" w:rsidRPr="00AF59F2">
        <w:rPr>
          <w:rFonts w:cstheme="minorHAnsi"/>
        </w:rPr>
        <w:t>y the</w:t>
      </w:r>
      <w:r w:rsidRPr="00AF59F2">
        <w:rPr>
          <w:rFonts w:cstheme="minorHAnsi"/>
        </w:rPr>
        <w:t xml:space="preserve"> protective equipment</w:t>
      </w:r>
      <w:r w:rsidR="00A8432C" w:rsidRPr="00AF59F2">
        <w:rPr>
          <w:rFonts w:cstheme="minorHAnsi"/>
        </w:rPr>
        <w:t xml:space="preserve"> used</w:t>
      </w:r>
      <w:r w:rsidRPr="00AF59F2">
        <w:rPr>
          <w:rFonts w:cstheme="minorHAnsi"/>
        </w:rPr>
        <w:t xml:space="preserve"> (helmets for bicycling and motorized vehicles</w:t>
      </w:r>
      <w:r w:rsidR="00A8432C" w:rsidRPr="00AF59F2">
        <w:rPr>
          <w:rFonts w:cstheme="minorHAnsi"/>
        </w:rPr>
        <w:t xml:space="preserve">, </w:t>
      </w:r>
      <w:r w:rsidRPr="00AF59F2">
        <w:rPr>
          <w:rFonts w:cstheme="minorHAnsi"/>
        </w:rPr>
        <w:t>knee and elbow pads)</w:t>
      </w:r>
      <w:r w:rsidR="00A8432C" w:rsidRPr="00AF59F2">
        <w:rPr>
          <w:rFonts w:cstheme="minorHAnsi"/>
        </w:rPr>
        <w:t>:</w:t>
      </w:r>
    </w:p>
    <w:p w14:paraId="660DD141" w14:textId="1C3A5033" w:rsidR="00A8432C" w:rsidRPr="00AF59F2" w:rsidRDefault="00A8432C" w:rsidP="00A8432C">
      <w:pPr>
        <w:spacing w:after="0" w:line="240" w:lineRule="auto"/>
        <w:textAlignment w:val="center"/>
        <w:rPr>
          <w:rFonts w:eastAsia="Times New Roman"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832F3" w:rsidRPr="00AF59F2" w14:paraId="187C38D1" w14:textId="77777777" w:rsidTr="0048047B">
        <w:trPr>
          <w:trHeight w:val="980"/>
        </w:trPr>
        <w:tc>
          <w:tcPr>
            <w:tcW w:w="9805" w:type="dxa"/>
          </w:tcPr>
          <w:p w14:paraId="794CF5BC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55397149" w14:textId="77777777" w:rsidR="0040446E" w:rsidRPr="00AF59F2" w:rsidRDefault="0040446E" w:rsidP="00A8432C">
      <w:pPr>
        <w:spacing w:after="0" w:line="240" w:lineRule="auto"/>
        <w:textAlignment w:val="center"/>
        <w:rPr>
          <w:rFonts w:eastAsia="Times New Roman" w:cstheme="minorHAnsi"/>
        </w:rPr>
      </w:pPr>
    </w:p>
    <w:p w14:paraId="7F916509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6A814A15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1A2C9BEA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33680953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12BB23EB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1607F1A0" w14:textId="77777777" w:rsidR="00AF59F2" w:rsidRDefault="00AF59F2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076CAD54" w14:textId="1A0CA064" w:rsidR="007045F7" w:rsidRPr="00AF59F2" w:rsidRDefault="007045F7" w:rsidP="00A8432C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  <w:r w:rsidRPr="00AF59F2">
        <w:rPr>
          <w:rFonts w:eastAsiaTheme="majorEastAsia" w:cstheme="minorHAnsi"/>
          <w:b/>
          <w:bCs/>
          <w:color w:val="2F5496" w:themeColor="accent1" w:themeShade="BF"/>
        </w:rPr>
        <w:t>Additional requirements</w:t>
      </w:r>
    </w:p>
    <w:p w14:paraId="0AF9BA54" w14:textId="5400D514" w:rsidR="00AF59F2" w:rsidRDefault="00211189" w:rsidP="00463EA5">
      <w:pPr>
        <w:spacing w:after="0" w:line="240" w:lineRule="auto"/>
        <w:rPr>
          <w:rFonts w:eastAsia="Times New Roman" w:cstheme="minorHAnsi"/>
        </w:rPr>
      </w:pPr>
      <w:r w:rsidRPr="00AF59F2">
        <w:rPr>
          <w:rFonts w:eastAsia="Times New Roman" w:cstheme="minorHAnsi"/>
        </w:rPr>
        <w:lastRenderedPageBreak/>
        <w:t xml:space="preserve">Please ensure you include </w:t>
      </w:r>
      <w:r w:rsidR="001C4AA2" w:rsidRPr="00AF59F2">
        <w:rPr>
          <w:rFonts w:eastAsia="Times New Roman" w:cstheme="minorHAnsi"/>
        </w:rPr>
        <w:t>the following information in your plans for the bel</w:t>
      </w:r>
      <w:r w:rsidR="004B243D" w:rsidRPr="00AF59F2">
        <w:rPr>
          <w:rFonts w:eastAsia="Times New Roman" w:cstheme="minorHAnsi"/>
        </w:rPr>
        <w:t>ow activities</w:t>
      </w:r>
      <w:r w:rsidR="00AF59F2">
        <w:rPr>
          <w:rFonts w:eastAsia="Times New Roman" w:cstheme="minorHAnsi"/>
        </w:rPr>
        <w:t xml:space="preserve">: </w:t>
      </w:r>
    </w:p>
    <w:p w14:paraId="74B1E70F" w14:textId="77777777" w:rsidR="00AF59F2" w:rsidRPr="00AF59F2" w:rsidRDefault="00AF59F2" w:rsidP="00463EA5">
      <w:pPr>
        <w:spacing w:after="0" w:line="240" w:lineRule="auto"/>
        <w:rPr>
          <w:rFonts w:eastAsia="Times New Roman" w:cstheme="minorHAnsi"/>
        </w:rPr>
      </w:pPr>
    </w:p>
    <w:p w14:paraId="78D4849E" w14:textId="05DAD917" w:rsidR="00760107" w:rsidRPr="00AF59F2" w:rsidRDefault="00760107" w:rsidP="00AF59F2">
      <w:pPr>
        <w:spacing w:after="0" w:line="240" w:lineRule="auto"/>
        <w:textAlignment w:val="center"/>
        <w:rPr>
          <w:rFonts w:eastAsiaTheme="majorEastAsia" w:cstheme="minorHAnsi"/>
          <w:b/>
          <w:bCs/>
          <w:caps/>
          <w:color w:val="2F5496" w:themeColor="accent1" w:themeShade="BF"/>
        </w:rPr>
      </w:pPr>
      <w:r w:rsidRPr="00AF59F2">
        <w:rPr>
          <w:rFonts w:eastAsiaTheme="majorEastAsia" w:cstheme="minorHAnsi"/>
          <w:b/>
          <w:bCs/>
          <w:caps/>
          <w:color w:val="2F5496" w:themeColor="accent1" w:themeShade="BF"/>
        </w:rPr>
        <w:t>Farm and domestic animals</w:t>
      </w:r>
    </w:p>
    <w:p w14:paraId="0BF0885A" w14:textId="24AA2435" w:rsidR="00760107" w:rsidRPr="00AF59F2" w:rsidRDefault="00760107" w:rsidP="00AF59F2">
      <w:pPr>
        <w:pStyle w:val="ListParagraph"/>
        <w:numPr>
          <w:ilvl w:val="0"/>
          <w:numId w:val="14"/>
        </w:numPr>
        <w:spacing w:after="0" w:line="240" w:lineRule="auto"/>
        <w:textAlignment w:val="center"/>
        <w:rPr>
          <w:rFonts w:eastAsiaTheme="majorEastAsia" w:cstheme="minorHAnsi"/>
        </w:rPr>
      </w:pPr>
      <w:r w:rsidRPr="00AF59F2">
        <w:rPr>
          <w:rFonts w:eastAsiaTheme="majorEastAsia" w:cstheme="minorHAnsi"/>
        </w:rPr>
        <w:t>Children’s camp shall not allow on camp premises unvaccinated dogs or other animals that may cause injury or disease to campers.</w:t>
      </w:r>
    </w:p>
    <w:p w14:paraId="464C7B60" w14:textId="5E1ABB01" w:rsidR="00760107" w:rsidRPr="00AF59F2" w:rsidRDefault="00760107" w:rsidP="00AF59F2">
      <w:pPr>
        <w:pStyle w:val="ListParagraph"/>
        <w:numPr>
          <w:ilvl w:val="0"/>
          <w:numId w:val="14"/>
        </w:numPr>
        <w:spacing w:after="0" w:line="240" w:lineRule="auto"/>
        <w:textAlignment w:val="center"/>
        <w:rPr>
          <w:rFonts w:eastAsiaTheme="majorEastAsia" w:cstheme="minorHAnsi"/>
        </w:rPr>
      </w:pPr>
      <w:r w:rsidRPr="00AF59F2">
        <w:rPr>
          <w:rFonts w:eastAsiaTheme="majorEastAsia" w:cstheme="minorHAnsi"/>
        </w:rPr>
        <w:t xml:space="preserve">Pets or animals of any kind are not permitted at swimming or food service areas unless the animal is a service animal. </w:t>
      </w:r>
    </w:p>
    <w:p w14:paraId="7F25F30E" w14:textId="77777777" w:rsidR="00760107" w:rsidRPr="00AF59F2" w:rsidRDefault="00760107" w:rsidP="00760107">
      <w:pPr>
        <w:spacing w:after="0" w:line="240" w:lineRule="auto"/>
        <w:textAlignment w:val="center"/>
        <w:rPr>
          <w:rFonts w:eastAsiaTheme="majorEastAsia" w:cstheme="minorHAnsi"/>
          <w:b/>
          <w:bCs/>
          <w:color w:val="2F5496" w:themeColor="accent1" w:themeShade="BF"/>
        </w:rPr>
      </w:pPr>
    </w:p>
    <w:p w14:paraId="6DEA507A" w14:textId="17D48A64" w:rsidR="00760107" w:rsidRPr="00AF59F2" w:rsidRDefault="00760107" w:rsidP="00760107">
      <w:p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Does the camp allow any domestic animals on the campground?</w:t>
      </w:r>
    </w:p>
    <w:p w14:paraId="3415B222" w14:textId="77777777" w:rsidR="00760107" w:rsidRPr="00AF59F2" w:rsidRDefault="00760107" w:rsidP="003052FD">
      <w:pPr>
        <w:spacing w:before="120" w:after="0" w:line="240" w:lineRule="auto"/>
        <w:ind w:left="720"/>
        <w:textAlignment w:val="center"/>
        <w:rPr>
          <w:rFonts w:cstheme="minorHAnsi"/>
        </w:rPr>
      </w:pPr>
      <w:r w:rsidRPr="00AF59F2">
        <w:rPr>
          <w:rFonts w:cstheme="minorHAnsi"/>
        </w:rPr>
        <w:t>If yes, please list animals, provide vaccination records for the animals:</w:t>
      </w:r>
    </w:p>
    <w:p w14:paraId="515C9C75" w14:textId="3AF9FB9B" w:rsidR="00760107" w:rsidRPr="00AF59F2" w:rsidRDefault="00760107" w:rsidP="003052FD">
      <w:pPr>
        <w:spacing w:after="0" w:line="240" w:lineRule="auto"/>
        <w:ind w:left="720"/>
        <w:textAlignment w:val="center"/>
        <w:rPr>
          <w:rFonts w:eastAsiaTheme="majorEastAsia" w:cstheme="minorHAnsi"/>
          <w:color w:val="2F5496" w:themeColor="accent1" w:themeShade="BF"/>
        </w:rPr>
      </w:pP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0832F3" w:rsidRPr="00AF59F2" w14:paraId="133EA03A" w14:textId="77777777" w:rsidTr="000832F3">
        <w:trPr>
          <w:trHeight w:val="980"/>
        </w:trPr>
        <w:tc>
          <w:tcPr>
            <w:tcW w:w="9090" w:type="dxa"/>
          </w:tcPr>
          <w:p w14:paraId="7A8674E0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68EB0640" w14:textId="330930DD" w:rsidR="00760107" w:rsidRPr="00AF59F2" w:rsidRDefault="000832F3" w:rsidP="000832F3">
      <w:pPr>
        <w:spacing w:before="240" w:after="0" w:line="240" w:lineRule="auto"/>
        <w:textAlignment w:val="center"/>
        <w:rPr>
          <w:rFonts w:eastAsiaTheme="majorEastAsia" w:cstheme="minorHAnsi"/>
        </w:rPr>
      </w:pPr>
      <w:r w:rsidRPr="00AF59F2">
        <w:rPr>
          <w:rFonts w:eastAsiaTheme="majorEastAsia" w:cstheme="minorHAnsi"/>
        </w:rPr>
        <w:t xml:space="preserve">               </w:t>
      </w:r>
      <w:r w:rsidR="00760107" w:rsidRPr="00AF59F2">
        <w:rPr>
          <w:rFonts w:eastAsiaTheme="majorEastAsia" w:cstheme="minorHAnsi"/>
        </w:rPr>
        <w:t xml:space="preserve">If yes, indicate where handwashing facilities </w:t>
      </w:r>
      <w:r w:rsidR="003052FD" w:rsidRPr="00AF59F2">
        <w:rPr>
          <w:rFonts w:eastAsiaTheme="majorEastAsia" w:cstheme="minorHAnsi"/>
        </w:rPr>
        <w:t xml:space="preserve">are </w:t>
      </w:r>
      <w:r w:rsidR="00760107" w:rsidRPr="00AF59F2">
        <w:rPr>
          <w:rFonts w:eastAsiaTheme="majorEastAsia" w:cstheme="minorHAnsi"/>
        </w:rPr>
        <w:t>available</w:t>
      </w:r>
      <w:r w:rsidR="003052FD" w:rsidRPr="00AF59F2">
        <w:rPr>
          <w:rFonts w:eastAsiaTheme="majorEastAsia" w:cstheme="minorHAnsi"/>
        </w:rPr>
        <w:t>:</w:t>
      </w:r>
      <w:r w:rsidR="00760107" w:rsidRPr="00AF59F2">
        <w:rPr>
          <w:rFonts w:eastAsiaTheme="majorEastAsia" w:cstheme="minorHAnsi"/>
        </w:rPr>
        <w:t xml:space="preserve">    </w:t>
      </w:r>
    </w:p>
    <w:p w14:paraId="52C7DE6F" w14:textId="77777777" w:rsidR="000832F3" w:rsidRPr="00AF59F2" w:rsidRDefault="000832F3" w:rsidP="003052FD">
      <w:pPr>
        <w:spacing w:after="0" w:line="240" w:lineRule="auto"/>
        <w:ind w:left="720"/>
        <w:textAlignment w:val="center"/>
        <w:rPr>
          <w:rFonts w:eastAsiaTheme="majorEastAsia" w:cstheme="minorHAnsi"/>
        </w:rPr>
      </w:pP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0832F3" w:rsidRPr="00AF59F2" w14:paraId="7446E5C7" w14:textId="77777777" w:rsidTr="000832F3">
        <w:trPr>
          <w:trHeight w:val="980"/>
        </w:trPr>
        <w:tc>
          <w:tcPr>
            <w:tcW w:w="9090" w:type="dxa"/>
          </w:tcPr>
          <w:p w14:paraId="744E20A2" w14:textId="77777777" w:rsidR="000832F3" w:rsidRPr="00AF59F2" w:rsidRDefault="000832F3" w:rsidP="0048047B">
            <w:pPr>
              <w:textAlignment w:val="center"/>
              <w:rPr>
                <w:rFonts w:eastAsia="Times New Roman" w:cstheme="minorHAnsi"/>
              </w:rPr>
            </w:pPr>
          </w:p>
        </w:tc>
      </w:tr>
    </w:tbl>
    <w:p w14:paraId="3836DB26" w14:textId="60EDA7F7" w:rsidR="00760107" w:rsidRPr="00AF59F2" w:rsidRDefault="00760107" w:rsidP="00AF59F2">
      <w:pPr>
        <w:spacing w:after="0" w:line="240" w:lineRule="auto"/>
        <w:ind w:left="720"/>
        <w:textAlignment w:val="center"/>
        <w:rPr>
          <w:rFonts w:eastAsiaTheme="majorEastAsia" w:cstheme="minorHAnsi"/>
          <w:color w:val="2F5496" w:themeColor="accent1" w:themeShade="BF"/>
        </w:rPr>
      </w:pPr>
      <w:r w:rsidRPr="00AF59F2">
        <w:rPr>
          <w:rFonts w:eastAsiaTheme="majorEastAsia" w:cstheme="minorHAnsi"/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8788F57" w14:textId="12CB6F78" w:rsidR="00BC159E" w:rsidRPr="00AF59F2" w:rsidRDefault="00BC159E" w:rsidP="00410DE2">
      <w:pPr>
        <w:spacing w:after="0" w:line="240" w:lineRule="auto"/>
        <w:rPr>
          <w:rStyle w:val="IntenseEmphasis"/>
          <w:rFonts w:cstheme="minorHAnsi"/>
          <w:b/>
          <w:bCs/>
          <w:i w:val="0"/>
          <w:iCs w:val="0"/>
        </w:rPr>
      </w:pPr>
      <w:r w:rsidRPr="00AF59F2">
        <w:rPr>
          <w:rStyle w:val="IntenseEmphasis"/>
          <w:rFonts w:cstheme="minorHAnsi"/>
          <w:b/>
          <w:bCs/>
          <w:i w:val="0"/>
          <w:iCs w:val="0"/>
        </w:rPr>
        <w:t>ARCHERY SAFETY</w:t>
      </w:r>
    </w:p>
    <w:p w14:paraId="341FBF4B" w14:textId="2D486A6B" w:rsidR="00BC159E" w:rsidRPr="00AF59F2" w:rsidRDefault="00BC159E" w:rsidP="00410DE2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Delineate specific buffer zone behind the targets, side safety buffers known to the entire camp population</w:t>
      </w:r>
      <w:r w:rsidR="00410DE2" w:rsidRPr="00AF59F2">
        <w:rPr>
          <w:rFonts w:cstheme="minorHAnsi"/>
        </w:rPr>
        <w:t>,</w:t>
      </w:r>
      <w:r w:rsidRPr="00AF59F2">
        <w:rPr>
          <w:rFonts w:cstheme="minorHAnsi"/>
        </w:rPr>
        <w:t xml:space="preserve"> and clearly defined shooting lines.</w:t>
      </w:r>
    </w:p>
    <w:p w14:paraId="40FA6D0C" w14:textId="77777777" w:rsidR="00BC159E" w:rsidRPr="00AF59F2" w:rsidRDefault="00BC159E" w:rsidP="00410DE2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Safety signals and range commands to control the activity firing line and during the retrieval of arrows.</w:t>
      </w:r>
    </w:p>
    <w:p w14:paraId="6236462A" w14:textId="77777777" w:rsidR="00BC159E" w:rsidRPr="00AF59F2" w:rsidRDefault="00BC159E" w:rsidP="00BC159E">
      <w:pPr>
        <w:spacing w:after="0" w:line="240" w:lineRule="auto"/>
        <w:ind w:left="540"/>
        <w:rPr>
          <w:rFonts w:eastAsia="Times New Roman" w:cstheme="minorHAnsi"/>
        </w:rPr>
      </w:pPr>
      <w:r w:rsidRPr="00AF59F2">
        <w:rPr>
          <w:rFonts w:eastAsia="Times New Roman" w:cstheme="minorHAnsi"/>
        </w:rPr>
        <w:t> </w:t>
      </w:r>
    </w:p>
    <w:p w14:paraId="572EAD2C" w14:textId="4E275580" w:rsidR="00BC159E" w:rsidRPr="00AF59F2" w:rsidRDefault="00BC159E" w:rsidP="00410DE2">
      <w:pPr>
        <w:spacing w:after="0" w:line="240" w:lineRule="auto"/>
        <w:rPr>
          <w:rStyle w:val="IntenseEmphasis"/>
          <w:rFonts w:cstheme="minorHAnsi"/>
          <w:b/>
          <w:bCs/>
          <w:i w:val="0"/>
          <w:iCs w:val="0"/>
        </w:rPr>
      </w:pPr>
      <w:r w:rsidRPr="00AF59F2">
        <w:rPr>
          <w:rStyle w:val="IntenseEmphasis"/>
          <w:rFonts w:cstheme="minorHAnsi"/>
          <w:b/>
          <w:bCs/>
          <w:i w:val="0"/>
          <w:iCs w:val="0"/>
        </w:rPr>
        <w:t>FIREARM SAFETY</w:t>
      </w:r>
    </w:p>
    <w:p w14:paraId="34B64AC0" w14:textId="77777777" w:rsidR="00BC159E" w:rsidRPr="00AF59F2" w:rsidRDefault="00BC159E" w:rsidP="00410DE2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When not in use, all firearms must be stored in a locked cabinet or closet, in the locked room, or inaccessible area for redundant safety, and all ammunition is stored in either a third location or container, requiring a separate key or access system.</w:t>
      </w:r>
    </w:p>
    <w:p w14:paraId="505E7274" w14:textId="7B752229" w:rsidR="00BC159E" w:rsidRPr="00AF59F2" w:rsidRDefault="00410DE2" w:rsidP="00410DE2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S</w:t>
      </w:r>
      <w:r w:rsidR="00BC159E" w:rsidRPr="00AF59F2">
        <w:rPr>
          <w:rFonts w:cstheme="minorHAnsi"/>
        </w:rPr>
        <w:t>hooting range must include:</w:t>
      </w:r>
    </w:p>
    <w:p w14:paraId="0F9EFFB1" w14:textId="77777777" w:rsidR="00332880" w:rsidRPr="00AF59F2" w:rsidRDefault="00332880" w:rsidP="00332880">
      <w:pPr>
        <w:pStyle w:val="ListParagraph"/>
        <w:numPr>
          <w:ilvl w:val="1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Bullet trap or a supplementary backstop and specific safety zone behind the targets</w:t>
      </w:r>
    </w:p>
    <w:p w14:paraId="61C3EC5C" w14:textId="77777777" w:rsidR="00332880" w:rsidRPr="00AF59F2" w:rsidRDefault="00332880" w:rsidP="00332880">
      <w:pPr>
        <w:pStyle w:val="ListParagraph"/>
        <w:numPr>
          <w:ilvl w:val="1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>Clearly delineated rear and side safety buffers known to entire camp population</w:t>
      </w:r>
    </w:p>
    <w:p w14:paraId="344F7511" w14:textId="09D46BE3" w:rsidR="00332880" w:rsidRPr="00AF59F2" w:rsidRDefault="00332880" w:rsidP="00332880">
      <w:pPr>
        <w:pStyle w:val="ListParagraph"/>
        <w:numPr>
          <w:ilvl w:val="1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 xml:space="preserve">Clearly defined firing line and backstop system, and plan to recover or contain spent lead bullets so they may be safely removed from the environment and disposed of appropriately </w:t>
      </w:r>
    </w:p>
    <w:p w14:paraId="674AD960" w14:textId="77777777" w:rsidR="00332880" w:rsidRPr="00AF59F2" w:rsidRDefault="00332880" w:rsidP="00332880">
      <w:pPr>
        <w:pStyle w:val="ListParagraph"/>
        <w:numPr>
          <w:ilvl w:val="1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 xml:space="preserve">Clear safety signals and range commands to control both the activity at the firing line and during the retrieval of targets. </w:t>
      </w:r>
    </w:p>
    <w:p w14:paraId="1C37F41B" w14:textId="7D70E37D" w:rsidR="006A22B3" w:rsidRPr="00AF59F2" w:rsidRDefault="00F92844" w:rsidP="00410DE2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cstheme="minorHAnsi"/>
        </w:rPr>
      </w:pPr>
      <w:r w:rsidRPr="00AF59F2">
        <w:rPr>
          <w:rFonts w:cstheme="minorHAnsi"/>
        </w:rPr>
        <w:t xml:space="preserve">Ensure </w:t>
      </w:r>
      <w:r w:rsidR="009B4BD5" w:rsidRPr="00AF59F2">
        <w:rPr>
          <w:rFonts w:cstheme="minorHAnsi"/>
        </w:rPr>
        <w:t xml:space="preserve">that workers are protected from lead exposure when </w:t>
      </w:r>
      <w:r w:rsidR="00B53293" w:rsidRPr="00AF59F2">
        <w:rPr>
          <w:rFonts w:cstheme="minorHAnsi"/>
        </w:rPr>
        <w:t xml:space="preserve">cleaning the bullet trap or backstop.  See </w:t>
      </w:r>
      <w:r w:rsidR="00C95B78" w:rsidRPr="00AF59F2">
        <w:rPr>
          <w:rFonts w:cstheme="minorHAnsi"/>
        </w:rPr>
        <w:t xml:space="preserve">the following for guidance: </w:t>
      </w:r>
      <w:r w:rsidR="006A22B3" w:rsidRPr="00AF59F2">
        <w:rPr>
          <w:rFonts w:cstheme="minorHAnsi"/>
        </w:rPr>
        <w:t xml:space="preserve">  </w:t>
      </w:r>
      <w:hyperlink r:id="rId11" w:history="1">
        <w:r w:rsidR="006A22B3" w:rsidRPr="00AF59F2">
          <w:rPr>
            <w:rStyle w:val="Hyperlink"/>
            <w:rFonts w:cstheme="minorHAnsi"/>
          </w:rPr>
          <w:t>https://www.cdph.ca.gov/Programs/CCDPHP/DEODC/OHB/OLPPP/Pages/ShootingRanges.aspx</w:t>
        </w:r>
      </w:hyperlink>
      <w:r w:rsidR="006A22B3" w:rsidRPr="00AF59F2">
        <w:rPr>
          <w:rFonts w:cstheme="minorHAnsi"/>
        </w:rPr>
        <w:t xml:space="preserve"> </w:t>
      </w:r>
    </w:p>
    <w:p w14:paraId="3F5F0539" w14:textId="498EC1E4" w:rsidR="00332880" w:rsidRPr="00AF59F2" w:rsidRDefault="00332880" w:rsidP="006A22B3">
      <w:pPr>
        <w:pStyle w:val="ListParagraph"/>
        <w:spacing w:after="0" w:line="240" w:lineRule="auto"/>
        <w:textAlignment w:val="center"/>
        <w:rPr>
          <w:rFonts w:cstheme="minorHAnsi"/>
        </w:rPr>
      </w:pPr>
    </w:p>
    <w:p w14:paraId="26B0DEAB" w14:textId="77777777" w:rsidR="00441D12" w:rsidRPr="00AF59F2" w:rsidRDefault="00441D12" w:rsidP="00410DE2">
      <w:pPr>
        <w:ind w:hanging="360"/>
        <w:rPr>
          <w:rFonts w:cstheme="minorHAnsi"/>
        </w:rPr>
      </w:pPr>
      <w:r w:rsidRPr="00AF59F2">
        <w:rPr>
          <w:rFonts w:cstheme="minorHAnsi"/>
        </w:rPr>
        <w:t xml:space="preserve"> </w:t>
      </w:r>
    </w:p>
    <w:sectPr w:rsidR="00441D12" w:rsidRPr="00AF59F2" w:rsidSect="00AF59F2">
      <w:footerReference w:type="default" r:id="rId12"/>
      <w:pgSz w:w="12240" w:h="15840"/>
      <w:pgMar w:top="450" w:right="1530" w:bottom="810" w:left="144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175D" w14:textId="77777777" w:rsidR="00B0184A" w:rsidRDefault="00B0184A" w:rsidP="00F5317D">
      <w:pPr>
        <w:spacing w:after="0" w:line="240" w:lineRule="auto"/>
      </w:pPr>
      <w:r>
        <w:separator/>
      </w:r>
    </w:p>
  </w:endnote>
  <w:endnote w:type="continuationSeparator" w:id="0">
    <w:p w14:paraId="284C5E4E" w14:textId="77777777" w:rsidR="00B0184A" w:rsidRDefault="00B0184A" w:rsidP="00F5317D">
      <w:pPr>
        <w:spacing w:after="0" w:line="240" w:lineRule="auto"/>
      </w:pPr>
      <w:r>
        <w:continuationSeparator/>
      </w:r>
    </w:p>
  </w:endnote>
  <w:endnote w:type="continuationNotice" w:id="1">
    <w:p w14:paraId="3A0A173E" w14:textId="77777777" w:rsidR="00B0184A" w:rsidRDefault="00B01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6466475" w:displacedByCustomXml="next"/>
  <w:sdt>
    <w:sdtPr>
      <w:id w:val="-1705238520"/>
      <w:docPartObj>
        <w:docPartGallery w:val="Page Numbers (Top of Page)"/>
        <w:docPartUnique/>
      </w:docPartObj>
    </w:sdtPr>
    <w:sdtEndPr/>
    <w:sdtContent>
      <w:p w14:paraId="2999E4F9" w14:textId="4BA172C2" w:rsidR="000832F3" w:rsidRDefault="000832F3" w:rsidP="00AF59F2">
        <w:pPr>
          <w:pStyle w:val="Footer"/>
          <w:contextualSpacing/>
        </w:pPr>
        <w:r w:rsidRPr="003E0147">
          <w:rPr>
            <w:b/>
            <w:bCs/>
          </w:rPr>
          <w:t>SAMPLE TEMPLATE</w:t>
        </w:r>
        <w:r>
          <w:t xml:space="preserve"> – Facilities may use their own template but must include all required elements</w:t>
        </w:r>
        <w:bookmarkEnd w:id="1"/>
        <w:r>
          <w:t xml:space="preserve">.                  </w:t>
        </w:r>
      </w:p>
      <w:p w14:paraId="4F70D568" w14:textId="77777777" w:rsidR="000832F3" w:rsidRDefault="000832F3" w:rsidP="00AF59F2">
        <w:pPr>
          <w:pStyle w:val="Footer"/>
          <w:contextualSpacing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</w:t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 w:rsidRPr="00AF48DF">
          <w:rPr>
            <w:b/>
            <w:bCs/>
          </w:rPr>
          <w:t>10</w:t>
        </w:r>
        <w:r>
          <w:rPr>
            <w:b/>
            <w:bCs/>
            <w:sz w:val="24"/>
            <w:szCs w:val="24"/>
          </w:rPr>
          <w:t>/</w:t>
        </w:r>
        <w:r w:rsidRPr="00045F99">
          <w:rPr>
            <w:b/>
            <w:bCs/>
          </w:rPr>
          <w:t>2022</w:t>
        </w:r>
      </w:p>
      <w:p w14:paraId="36B7C4A2" w14:textId="77777777" w:rsidR="000832F3" w:rsidRDefault="0081448D" w:rsidP="000832F3">
        <w:pPr>
          <w:pStyle w:val="Footer"/>
        </w:pPr>
      </w:p>
    </w:sdtContent>
  </w:sdt>
  <w:p w14:paraId="047A9D35" w14:textId="5955CCDF" w:rsidR="000832F3" w:rsidRDefault="000832F3">
    <w:pPr>
      <w:pStyle w:val="Footer"/>
    </w:pPr>
  </w:p>
  <w:p w14:paraId="71DEE461" w14:textId="77777777" w:rsidR="00F5317D" w:rsidRDefault="00F53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5C34" w14:textId="77777777" w:rsidR="00B0184A" w:rsidRDefault="00B0184A" w:rsidP="00F5317D">
      <w:pPr>
        <w:spacing w:after="0" w:line="240" w:lineRule="auto"/>
      </w:pPr>
      <w:r>
        <w:separator/>
      </w:r>
    </w:p>
  </w:footnote>
  <w:footnote w:type="continuationSeparator" w:id="0">
    <w:p w14:paraId="0C2AD12E" w14:textId="77777777" w:rsidR="00B0184A" w:rsidRDefault="00B0184A" w:rsidP="00F5317D">
      <w:pPr>
        <w:spacing w:after="0" w:line="240" w:lineRule="auto"/>
      </w:pPr>
      <w:r>
        <w:continuationSeparator/>
      </w:r>
    </w:p>
  </w:footnote>
  <w:footnote w:type="continuationNotice" w:id="1">
    <w:p w14:paraId="756D946C" w14:textId="77777777" w:rsidR="00B0184A" w:rsidRDefault="00B018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1pt;height:20.1pt;visibility:visible" o:bullet="t">
        <v:imagedata r:id="rId1" o:title=""/>
      </v:shape>
    </w:pict>
  </w:numPicBullet>
  <w:abstractNum w:abstractNumId="0" w15:restartNumberingAfterBreak="0">
    <w:nsid w:val="03AC070D"/>
    <w:multiLevelType w:val="hybridMultilevel"/>
    <w:tmpl w:val="FFFFFFFF"/>
    <w:lvl w:ilvl="0" w:tplc="3834A8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58A2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A4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43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2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9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B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04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41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4FDC"/>
    <w:multiLevelType w:val="multilevel"/>
    <w:tmpl w:val="DFEE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F70AA"/>
    <w:multiLevelType w:val="hybridMultilevel"/>
    <w:tmpl w:val="C484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660"/>
    <w:multiLevelType w:val="hybridMultilevel"/>
    <w:tmpl w:val="D3BC4CD4"/>
    <w:lvl w:ilvl="0" w:tplc="FA1C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77435"/>
    <w:multiLevelType w:val="multilevel"/>
    <w:tmpl w:val="BCD0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56218"/>
    <w:multiLevelType w:val="hybridMultilevel"/>
    <w:tmpl w:val="F01A98D2"/>
    <w:lvl w:ilvl="0" w:tplc="EB3A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97AF2"/>
    <w:multiLevelType w:val="multilevel"/>
    <w:tmpl w:val="E1CCE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3AEF"/>
    <w:multiLevelType w:val="hybridMultilevel"/>
    <w:tmpl w:val="360E3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8B9"/>
    <w:multiLevelType w:val="hybridMultilevel"/>
    <w:tmpl w:val="B2F0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6DF"/>
    <w:multiLevelType w:val="hybridMultilevel"/>
    <w:tmpl w:val="FC4204D4"/>
    <w:lvl w:ilvl="0" w:tplc="EB3A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5972"/>
    <w:multiLevelType w:val="hybridMultilevel"/>
    <w:tmpl w:val="7D56E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0B5C"/>
    <w:multiLevelType w:val="multilevel"/>
    <w:tmpl w:val="104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D1870"/>
    <w:multiLevelType w:val="hybridMultilevel"/>
    <w:tmpl w:val="D7A450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52E03"/>
    <w:multiLevelType w:val="hybridMultilevel"/>
    <w:tmpl w:val="A5F2D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2"/>
    <w:rsid w:val="00053A72"/>
    <w:rsid w:val="000631C2"/>
    <w:rsid w:val="000832F3"/>
    <w:rsid w:val="000E211E"/>
    <w:rsid w:val="000F2010"/>
    <w:rsid w:val="000F393A"/>
    <w:rsid w:val="001150CC"/>
    <w:rsid w:val="00125A15"/>
    <w:rsid w:val="001404F5"/>
    <w:rsid w:val="0015081A"/>
    <w:rsid w:val="0015692D"/>
    <w:rsid w:val="001C4AA2"/>
    <w:rsid w:val="00211189"/>
    <w:rsid w:val="00266655"/>
    <w:rsid w:val="00280A58"/>
    <w:rsid w:val="0028327B"/>
    <w:rsid w:val="002A2F3B"/>
    <w:rsid w:val="002C1062"/>
    <w:rsid w:val="003052FD"/>
    <w:rsid w:val="00332880"/>
    <w:rsid w:val="00343E29"/>
    <w:rsid w:val="00346955"/>
    <w:rsid w:val="00370E5E"/>
    <w:rsid w:val="00383B35"/>
    <w:rsid w:val="0040446E"/>
    <w:rsid w:val="00410DE2"/>
    <w:rsid w:val="00417E8D"/>
    <w:rsid w:val="00426BE9"/>
    <w:rsid w:val="00432A02"/>
    <w:rsid w:val="00441D12"/>
    <w:rsid w:val="004616A5"/>
    <w:rsid w:val="00463EA5"/>
    <w:rsid w:val="00493F69"/>
    <w:rsid w:val="004A4943"/>
    <w:rsid w:val="004B243D"/>
    <w:rsid w:val="00510363"/>
    <w:rsid w:val="00511C2A"/>
    <w:rsid w:val="00544D9C"/>
    <w:rsid w:val="00571332"/>
    <w:rsid w:val="0057239E"/>
    <w:rsid w:val="005A7842"/>
    <w:rsid w:val="005D7369"/>
    <w:rsid w:val="00617D76"/>
    <w:rsid w:val="0069708B"/>
    <w:rsid w:val="006A22B3"/>
    <w:rsid w:val="006A74B4"/>
    <w:rsid w:val="006E3750"/>
    <w:rsid w:val="007045F7"/>
    <w:rsid w:val="00712246"/>
    <w:rsid w:val="00760107"/>
    <w:rsid w:val="00782014"/>
    <w:rsid w:val="007A6CE5"/>
    <w:rsid w:val="00805486"/>
    <w:rsid w:val="0081448D"/>
    <w:rsid w:val="008960FF"/>
    <w:rsid w:val="008B1976"/>
    <w:rsid w:val="008C33E1"/>
    <w:rsid w:val="00915EBE"/>
    <w:rsid w:val="00941A29"/>
    <w:rsid w:val="00942F7E"/>
    <w:rsid w:val="009655FA"/>
    <w:rsid w:val="009945BA"/>
    <w:rsid w:val="009B4BD5"/>
    <w:rsid w:val="009C035B"/>
    <w:rsid w:val="00A36BCF"/>
    <w:rsid w:val="00A434BD"/>
    <w:rsid w:val="00A6601F"/>
    <w:rsid w:val="00A667CC"/>
    <w:rsid w:val="00A8432C"/>
    <w:rsid w:val="00A9706D"/>
    <w:rsid w:val="00AA34BA"/>
    <w:rsid w:val="00AE3B21"/>
    <w:rsid w:val="00AF59F2"/>
    <w:rsid w:val="00B0184A"/>
    <w:rsid w:val="00B05985"/>
    <w:rsid w:val="00B132B7"/>
    <w:rsid w:val="00B23FD8"/>
    <w:rsid w:val="00B36FAB"/>
    <w:rsid w:val="00B53293"/>
    <w:rsid w:val="00B61E9E"/>
    <w:rsid w:val="00B908E9"/>
    <w:rsid w:val="00BC159E"/>
    <w:rsid w:val="00BC2AC3"/>
    <w:rsid w:val="00BD0DA0"/>
    <w:rsid w:val="00BD268C"/>
    <w:rsid w:val="00C704D0"/>
    <w:rsid w:val="00C95B78"/>
    <w:rsid w:val="00CC2705"/>
    <w:rsid w:val="00CD1BC9"/>
    <w:rsid w:val="00CE4568"/>
    <w:rsid w:val="00D10520"/>
    <w:rsid w:val="00D20094"/>
    <w:rsid w:val="00D24340"/>
    <w:rsid w:val="00D47FD9"/>
    <w:rsid w:val="00D64932"/>
    <w:rsid w:val="00D671FF"/>
    <w:rsid w:val="00D964DA"/>
    <w:rsid w:val="00E10629"/>
    <w:rsid w:val="00EC361B"/>
    <w:rsid w:val="00EE5268"/>
    <w:rsid w:val="00F26CD8"/>
    <w:rsid w:val="00F42493"/>
    <w:rsid w:val="00F4274D"/>
    <w:rsid w:val="00F46031"/>
    <w:rsid w:val="00F4729E"/>
    <w:rsid w:val="00F47DE4"/>
    <w:rsid w:val="00F5317D"/>
    <w:rsid w:val="00F92844"/>
    <w:rsid w:val="00FD05B4"/>
    <w:rsid w:val="00FD5E50"/>
    <w:rsid w:val="00FE1BEF"/>
    <w:rsid w:val="50000FCC"/>
    <w:rsid w:val="67F18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FD11714"/>
  <w15:chartTrackingRefBased/>
  <w15:docId w15:val="{0B2E38F1-AE63-481B-B616-911CC17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12"/>
  </w:style>
  <w:style w:type="paragraph" w:styleId="Heading1">
    <w:name w:val="heading 1"/>
    <w:basedOn w:val="Normal"/>
    <w:next w:val="Normal"/>
    <w:link w:val="Heading1Char"/>
    <w:uiPriority w:val="9"/>
    <w:qFormat/>
    <w:rsid w:val="00441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41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D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D1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5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7D"/>
  </w:style>
  <w:style w:type="paragraph" w:styleId="Footer">
    <w:name w:val="footer"/>
    <w:basedOn w:val="Normal"/>
    <w:link w:val="FooterChar"/>
    <w:uiPriority w:val="99"/>
    <w:unhideWhenUsed/>
    <w:rsid w:val="00F5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7D"/>
  </w:style>
  <w:style w:type="paragraph" w:styleId="ListParagraph">
    <w:name w:val="List Paragraph"/>
    <w:basedOn w:val="Normal"/>
    <w:uiPriority w:val="34"/>
    <w:qFormat/>
    <w:rsid w:val="00E106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10DE2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7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">
    <w:name w:val="list0"/>
    <w:basedOn w:val="Normal"/>
    <w:qFormat/>
    <w:rsid w:val="000832F3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paragraph">
    <w:name w:val="paragraph"/>
    <w:basedOn w:val="Normal"/>
    <w:rsid w:val="00B0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5985"/>
  </w:style>
  <w:style w:type="character" w:customStyle="1" w:styleId="eop">
    <w:name w:val="eop"/>
    <w:basedOn w:val="DefaultParagraphFont"/>
    <w:rsid w:val="00B0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ph.ca.gov/Programs/CCDPHP/DEODC/OHB/OLPPP/Pages/ShootingRanges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018C8DD7D8F45904EF2DF0CD0437A" ma:contentTypeVersion="12" ma:contentTypeDescription="Create a new document." ma:contentTypeScope="" ma:versionID="844c8e47cdc05e6c87b99438436f3554">
  <xsd:schema xmlns:xsd="http://www.w3.org/2001/XMLSchema" xmlns:xs="http://www.w3.org/2001/XMLSchema" xmlns:p="http://schemas.microsoft.com/office/2006/metadata/properties" xmlns:ns2="c60e9a65-de35-4675-a21c-3f5063a3d33a" xmlns:ns3="ff7adf5e-e441-403c-bbe9-f060885e7ae2" targetNamespace="http://schemas.microsoft.com/office/2006/metadata/properties" ma:root="true" ma:fieldsID="b334b5ac136afd03ef637cc88ec1b05d" ns2:_="" ns3:_="">
    <xsd:import namespace="c60e9a65-de35-4675-a21c-3f5063a3d33a"/>
    <xsd:import namespace="ff7adf5e-e441-403c-bbe9-f060885e7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9a65-de35-4675-a21c-3f5063a3d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df5e-e441-403c-bbe9-f060885e7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d3f2f-49d8-4916-98c9-5c052ff93713}" ma:internalName="TaxCatchAll" ma:showField="CatchAllData" ma:web="ff7adf5e-e441-403c-bbe9-f060885e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e9a65-de35-4675-a21c-3f5063a3d33a">
      <Terms xmlns="http://schemas.microsoft.com/office/infopath/2007/PartnerControls"/>
    </lcf76f155ced4ddcb4097134ff3c332f>
    <TaxCatchAll xmlns="ff7adf5e-e441-403c-bbe9-f060885e7a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A0FD-D380-4289-BB84-9360BD446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e9a65-de35-4675-a21c-3f5063a3d33a"/>
    <ds:schemaRef ds:uri="ff7adf5e-e441-403c-bbe9-f060885e7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F00B4-BD0D-4532-A838-2D0E005C6B95}">
  <ds:schemaRefs>
    <ds:schemaRef ds:uri="http://schemas.microsoft.com/office/2006/metadata/properties"/>
    <ds:schemaRef ds:uri="http://schemas.microsoft.com/office/infopath/2007/PartnerControls"/>
    <ds:schemaRef ds:uri="c60e9a65-de35-4675-a21c-3f5063a3d33a"/>
    <ds:schemaRef ds:uri="ff7adf5e-e441-403c-bbe9-f060885e7ae2"/>
  </ds:schemaRefs>
</ds:datastoreItem>
</file>

<file path=customXml/itemProps3.xml><?xml version="1.0" encoding="utf-8"?>
<ds:datastoreItem xmlns:ds="http://schemas.openxmlformats.org/officeDocument/2006/customXml" ds:itemID="{D7C7318B-E460-4A6D-AEB8-0F84D8DEF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43A1D-AF36-43D3-93A2-F2EAF243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Sahakian</dc:creator>
  <cp:keywords/>
  <dc:description/>
  <cp:lastModifiedBy>Tommi Chui</cp:lastModifiedBy>
  <cp:revision>2</cp:revision>
  <dcterms:created xsi:type="dcterms:W3CDTF">2022-12-06T15:18:00Z</dcterms:created>
  <dcterms:modified xsi:type="dcterms:W3CDTF">2022-12-06T15:18:00Z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0x010100357018C8DD7D8F45904EF2DF0CD0437A</vt:lpwstr>
  </property>
  <property fmtid="{D5CDD505-2E9C-101B-9397-08002B2CF9AE}" pid="3" name="MediaServiceImageTags">
    <vt:lpwstr/>
  </property>
  <property fmtid="{D5CDD505-2E9C-101B-9397-08002B2CF9AE}" pid="4" name="GrammarlyDocumentId">
    <vt:lpwstr>f19b72211cbf7cf7851e1a96dd70c6d8056248fa1830ed0cc5f184d07ddf1679</vt:lpwstr>
  </property>
</Properties>
</file>