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C140" w14:textId="64B1C5EF" w:rsidR="00743947" w:rsidRPr="00743947" w:rsidRDefault="00743947" w:rsidP="00743947">
      <w:pPr>
        <w:spacing w:after="0"/>
        <w:jc w:val="center"/>
        <w:rPr>
          <w:rStyle w:val="IntenseReference"/>
          <w:smallCaps w:val="0"/>
          <w:color w:val="000000" w:themeColor="text1"/>
        </w:rPr>
      </w:pPr>
      <w:r w:rsidRPr="00743947">
        <w:rPr>
          <w:rStyle w:val="IntenseReference"/>
          <w:smallCaps w:val="0"/>
          <w:color w:val="000000" w:themeColor="text1"/>
        </w:rPr>
        <w:t>SUBMISSION INSTRUCTIONS</w:t>
      </w:r>
    </w:p>
    <w:p w14:paraId="02126909" w14:textId="77777777" w:rsidR="00743947" w:rsidRDefault="00743947" w:rsidP="00E37520">
      <w:pPr>
        <w:spacing w:after="0"/>
        <w:jc w:val="both"/>
        <w:rPr>
          <w:rStyle w:val="IntenseReference"/>
          <w:b w:val="0"/>
          <w:bCs w:val="0"/>
          <w:smallCaps w:val="0"/>
          <w:color w:val="000000" w:themeColor="text1"/>
        </w:rPr>
      </w:pPr>
    </w:p>
    <w:p w14:paraId="0D6FF504" w14:textId="32491272" w:rsidR="00E37520" w:rsidRDefault="00CC13B3" w:rsidP="00E37520">
      <w:pPr>
        <w:spacing w:after="0"/>
        <w:jc w:val="both"/>
        <w:rPr>
          <w:rStyle w:val="IntenseReference"/>
          <w:b w:val="0"/>
          <w:bCs w:val="0"/>
          <w:smallCaps w:val="0"/>
          <w:color w:val="000000" w:themeColor="text1"/>
        </w:rPr>
      </w:pPr>
      <w:r w:rsidRPr="00F21C1C">
        <w:rPr>
          <w:rStyle w:val="IntenseReference"/>
          <w:b w:val="0"/>
          <w:bCs w:val="0"/>
          <w:smallCaps w:val="0"/>
          <w:color w:val="000000" w:themeColor="text1"/>
        </w:rPr>
        <w:t xml:space="preserve">Please use the following </w:t>
      </w:r>
      <w:r w:rsidR="00420946">
        <w:rPr>
          <w:rStyle w:val="IntenseReference"/>
          <w:b w:val="0"/>
          <w:bCs w:val="0"/>
          <w:smallCaps w:val="0"/>
          <w:color w:val="000000" w:themeColor="text1"/>
        </w:rPr>
        <w:t>instructions</w:t>
      </w:r>
      <w:r w:rsidR="00420946" w:rsidRPr="00F21C1C">
        <w:rPr>
          <w:rStyle w:val="IntenseReference"/>
          <w:b w:val="0"/>
          <w:bCs w:val="0"/>
          <w:smallCaps w:val="0"/>
          <w:color w:val="000000" w:themeColor="text1"/>
        </w:rPr>
        <w:t xml:space="preserve"> </w:t>
      </w:r>
      <w:r w:rsidRPr="00F21C1C">
        <w:rPr>
          <w:rStyle w:val="IntenseReference"/>
          <w:b w:val="0"/>
          <w:bCs w:val="0"/>
          <w:smallCaps w:val="0"/>
          <w:color w:val="000000" w:themeColor="text1"/>
        </w:rPr>
        <w:t xml:space="preserve">to submit your </w:t>
      </w:r>
      <w:r w:rsidR="00743947">
        <w:rPr>
          <w:rStyle w:val="IntenseReference"/>
          <w:b w:val="0"/>
          <w:bCs w:val="0"/>
          <w:smallCaps w:val="0"/>
          <w:color w:val="000000" w:themeColor="text1"/>
        </w:rPr>
        <w:t>Work Order S</w:t>
      </w:r>
      <w:r w:rsidRPr="00F21C1C">
        <w:rPr>
          <w:rStyle w:val="IntenseReference"/>
          <w:b w:val="0"/>
          <w:bCs w:val="0"/>
          <w:smallCaps w:val="0"/>
          <w:color w:val="000000" w:themeColor="text1"/>
        </w:rPr>
        <w:t xml:space="preserve">olicitation </w:t>
      </w:r>
      <w:r w:rsidR="00743947">
        <w:rPr>
          <w:rStyle w:val="IntenseReference"/>
          <w:b w:val="0"/>
          <w:bCs w:val="0"/>
          <w:smallCaps w:val="0"/>
          <w:color w:val="000000" w:themeColor="text1"/>
        </w:rPr>
        <w:t>R</w:t>
      </w:r>
      <w:r w:rsidRPr="00F21C1C">
        <w:rPr>
          <w:rStyle w:val="IntenseReference"/>
          <w:b w:val="0"/>
          <w:bCs w:val="0"/>
          <w:smallCaps w:val="0"/>
          <w:color w:val="000000" w:themeColor="text1"/>
        </w:rPr>
        <w:t>esponse</w:t>
      </w:r>
      <w:r w:rsidR="000A4D9D">
        <w:rPr>
          <w:rStyle w:val="IntenseReference"/>
          <w:b w:val="0"/>
          <w:bCs w:val="0"/>
          <w:smallCaps w:val="0"/>
          <w:color w:val="000000" w:themeColor="text1"/>
        </w:rPr>
        <w:t xml:space="preserve"> in PDF format</w:t>
      </w:r>
      <w:r w:rsidRPr="00F21C1C">
        <w:rPr>
          <w:rStyle w:val="IntenseReference"/>
          <w:b w:val="0"/>
          <w:bCs w:val="0"/>
          <w:smallCaps w:val="0"/>
          <w:color w:val="000000" w:themeColor="text1"/>
        </w:rPr>
        <w:t xml:space="preserve">. </w:t>
      </w:r>
      <w:r w:rsidR="00950A86" w:rsidRPr="00950A86">
        <w:rPr>
          <w:rStyle w:val="IntenseReference"/>
          <w:b w:val="0"/>
          <w:bCs w:val="0"/>
          <w:smallCaps w:val="0"/>
          <w:color w:val="000000" w:themeColor="text1"/>
        </w:rPr>
        <w:t xml:space="preserve">The purpose of this document is to ensure that </w:t>
      </w:r>
      <w:r w:rsidR="00950A86">
        <w:rPr>
          <w:rStyle w:val="IntenseReference"/>
          <w:b w:val="0"/>
          <w:bCs w:val="0"/>
          <w:smallCaps w:val="0"/>
          <w:color w:val="000000" w:themeColor="text1"/>
        </w:rPr>
        <w:t>the Respondent</w:t>
      </w:r>
      <w:r w:rsidR="00950A86" w:rsidRPr="00950A86">
        <w:rPr>
          <w:rStyle w:val="IntenseReference"/>
          <w:b w:val="0"/>
          <w:bCs w:val="0"/>
          <w:smallCaps w:val="0"/>
          <w:color w:val="000000" w:themeColor="text1"/>
        </w:rPr>
        <w:t xml:space="preserve"> has submitted all exhibits</w:t>
      </w:r>
      <w:r w:rsidR="009152EA">
        <w:rPr>
          <w:rStyle w:val="IntenseReference"/>
          <w:b w:val="0"/>
          <w:bCs w:val="0"/>
          <w:smallCaps w:val="0"/>
          <w:color w:val="000000" w:themeColor="text1"/>
        </w:rPr>
        <w:t xml:space="preserve"> </w:t>
      </w:r>
      <w:r w:rsidR="00950A86" w:rsidRPr="00950A86">
        <w:rPr>
          <w:rStyle w:val="IntenseReference"/>
          <w:b w:val="0"/>
          <w:bCs w:val="0"/>
          <w:smallCaps w:val="0"/>
          <w:color w:val="000000" w:themeColor="text1"/>
        </w:rPr>
        <w:t xml:space="preserve">with its </w:t>
      </w:r>
      <w:r w:rsidR="00950A86">
        <w:rPr>
          <w:rStyle w:val="IntenseReference"/>
          <w:b w:val="0"/>
          <w:bCs w:val="0"/>
          <w:smallCaps w:val="0"/>
          <w:color w:val="000000" w:themeColor="text1"/>
        </w:rPr>
        <w:t>Response</w:t>
      </w:r>
      <w:r w:rsidR="00950A86" w:rsidRPr="00950A86">
        <w:rPr>
          <w:rStyle w:val="IntenseReference"/>
          <w:b w:val="0"/>
          <w:bCs w:val="0"/>
          <w:smallCaps w:val="0"/>
          <w:color w:val="000000" w:themeColor="text1"/>
        </w:rPr>
        <w:t xml:space="preserve">.  </w:t>
      </w:r>
    </w:p>
    <w:p w14:paraId="120F688F" w14:textId="77777777" w:rsidR="00950A86" w:rsidRPr="00F21C1C" w:rsidRDefault="00950A86" w:rsidP="00E37520">
      <w:pPr>
        <w:spacing w:after="0"/>
        <w:jc w:val="both"/>
        <w:rPr>
          <w:rStyle w:val="IntenseReference"/>
          <w:b w:val="0"/>
          <w:bCs w:val="0"/>
          <w:smallCaps w:val="0"/>
          <w:color w:val="000000" w:themeColor="text1"/>
        </w:rPr>
      </w:pPr>
    </w:p>
    <w:p w14:paraId="7E8076C7" w14:textId="60AC0E1F" w:rsidR="00E37520" w:rsidRDefault="00E37520" w:rsidP="00E37520">
      <w:pPr>
        <w:spacing w:after="0"/>
        <w:jc w:val="both"/>
        <w:rPr>
          <w:b/>
          <w:bCs/>
          <w:u w:val="single"/>
        </w:rPr>
      </w:pPr>
      <w:r w:rsidRPr="00E37520">
        <w:rPr>
          <w:b/>
          <w:bCs/>
          <w:u w:val="single"/>
        </w:rPr>
        <w:t>REQUIRED EXHIBITS</w:t>
      </w:r>
    </w:p>
    <w:p w14:paraId="43A6B698" w14:textId="77777777" w:rsidR="00823BDE" w:rsidRPr="00E37520" w:rsidRDefault="00823BDE" w:rsidP="00E37520">
      <w:pPr>
        <w:spacing w:after="0"/>
        <w:jc w:val="both"/>
        <w:rPr>
          <w:rStyle w:val="IntenseReference"/>
          <w:b w:val="0"/>
          <w:bCs w:val="0"/>
          <w:smallCaps w:val="0"/>
          <w:color w:val="000000" w:themeColor="text1"/>
          <w:u w:val="single"/>
        </w:rPr>
      </w:pPr>
    </w:p>
    <w:p w14:paraId="1D74A2B9" w14:textId="38556DB7" w:rsidR="009C548A" w:rsidRDefault="009152EA" w:rsidP="00E37520">
      <w:pPr>
        <w:spacing w:after="0"/>
        <w:jc w:val="both"/>
        <w:rPr>
          <w:smallCaps/>
        </w:rPr>
      </w:pPr>
      <w:r>
        <w:rPr>
          <w:rStyle w:val="IntenseReference"/>
          <w:b w:val="0"/>
          <w:bCs w:val="0"/>
          <w:smallCaps w:val="0"/>
          <w:color w:val="000000" w:themeColor="text1"/>
        </w:rPr>
        <w:t xml:space="preserve">The </w:t>
      </w:r>
      <w:r w:rsidR="00A03048">
        <w:rPr>
          <w:rStyle w:val="IntenseReference"/>
          <w:b w:val="0"/>
          <w:bCs w:val="0"/>
          <w:smallCaps w:val="0"/>
          <w:color w:val="000000" w:themeColor="text1"/>
        </w:rPr>
        <w:t>Response</w:t>
      </w:r>
      <w:r w:rsidR="00CC13B3" w:rsidRPr="00F21C1C">
        <w:rPr>
          <w:rStyle w:val="IntenseReference"/>
          <w:b w:val="0"/>
          <w:bCs w:val="0"/>
          <w:smallCaps w:val="0"/>
          <w:color w:val="000000" w:themeColor="text1"/>
        </w:rPr>
        <w:t xml:space="preserve"> </w:t>
      </w:r>
      <w:r w:rsidR="00CE7919">
        <w:rPr>
          <w:rStyle w:val="IntenseReference"/>
          <w:b w:val="0"/>
          <w:bCs w:val="0"/>
          <w:smallCaps w:val="0"/>
          <w:color w:val="000000" w:themeColor="text1"/>
        </w:rPr>
        <w:t>wi</w:t>
      </w:r>
      <w:r w:rsidR="00CC13B3" w:rsidRPr="00F21C1C">
        <w:rPr>
          <w:rStyle w:val="IntenseReference"/>
          <w:b w:val="0"/>
          <w:bCs w:val="0"/>
          <w:smallCaps w:val="0"/>
          <w:color w:val="000000" w:themeColor="text1"/>
        </w:rPr>
        <w:t xml:space="preserve">ll contain the </w:t>
      </w:r>
      <w:bookmarkStart w:id="0" w:name="_Hlk126318863"/>
      <w:r w:rsidR="00743947">
        <w:rPr>
          <w:rStyle w:val="IntenseReference"/>
          <w:b w:val="0"/>
          <w:bCs w:val="0"/>
          <w:smallCaps w:val="0"/>
          <w:color w:val="000000" w:themeColor="text1"/>
        </w:rPr>
        <w:t>listed</w:t>
      </w:r>
      <w:r w:rsidR="002E1A32" w:rsidRPr="00F21C1C">
        <w:rPr>
          <w:rStyle w:val="IntenseReference"/>
          <w:b w:val="0"/>
          <w:bCs w:val="0"/>
          <w:smallCaps w:val="0"/>
          <w:color w:val="000000" w:themeColor="text1"/>
        </w:rPr>
        <w:t xml:space="preserve"> </w:t>
      </w:r>
      <w:bookmarkEnd w:id="0"/>
      <w:r w:rsidR="00DB104C" w:rsidRPr="00F21C1C">
        <w:rPr>
          <w:rStyle w:val="IntenseReference"/>
          <w:b w:val="0"/>
          <w:bCs w:val="0"/>
          <w:smallCaps w:val="0"/>
          <w:color w:val="000000" w:themeColor="text1"/>
        </w:rPr>
        <w:t xml:space="preserve">exhibits </w:t>
      </w:r>
      <w:r w:rsidR="00743947">
        <w:rPr>
          <w:rStyle w:val="IntenseReference"/>
          <w:b w:val="0"/>
          <w:bCs w:val="0"/>
          <w:smallCaps w:val="0"/>
          <w:color w:val="000000" w:themeColor="text1"/>
        </w:rPr>
        <w:t xml:space="preserve">below </w:t>
      </w:r>
      <w:r w:rsidR="009C548A" w:rsidRPr="00743947">
        <w:t>as described in Section</w:t>
      </w:r>
      <w:r w:rsidR="009C548A" w:rsidRPr="00F21C1C">
        <w:rPr>
          <w:smallCaps/>
        </w:rPr>
        <w:t xml:space="preserve"> 9.0</w:t>
      </w:r>
      <w:r w:rsidR="00743947">
        <w:rPr>
          <w:smallCaps/>
        </w:rPr>
        <w:t>,</w:t>
      </w:r>
      <w:r w:rsidR="009C548A" w:rsidRPr="00F21C1C">
        <w:rPr>
          <w:smallCaps/>
        </w:rPr>
        <w:t xml:space="preserve"> </w:t>
      </w:r>
      <w:r w:rsidR="006862E3" w:rsidRPr="00F21C1C">
        <w:t>RESPONSE INSTRUCTIONS</w:t>
      </w:r>
      <w:r w:rsidR="006862E3" w:rsidRPr="00F21C1C">
        <w:rPr>
          <w:smallCaps/>
        </w:rPr>
        <w:t xml:space="preserve"> </w:t>
      </w:r>
      <w:r w:rsidR="009C548A" w:rsidRPr="00F21C1C">
        <w:t>of the WOS</w:t>
      </w:r>
      <w:r w:rsidR="002E1A32" w:rsidRPr="00F21C1C">
        <w:rPr>
          <w:smallCaps/>
        </w:rPr>
        <w:t>.</w:t>
      </w:r>
    </w:p>
    <w:p w14:paraId="501D79A5" w14:textId="77777777" w:rsidR="00E37520" w:rsidRDefault="00E37520" w:rsidP="00E37520">
      <w:pPr>
        <w:spacing w:after="0"/>
        <w:jc w:val="both"/>
        <w:rPr>
          <w:smallCaps/>
        </w:rPr>
      </w:pPr>
    </w:p>
    <w:p w14:paraId="41234D39" w14:textId="57F92A17" w:rsidR="00E37520" w:rsidRDefault="00E37520" w:rsidP="00E37520">
      <w:pPr>
        <w:tabs>
          <w:tab w:val="right" w:pos="9360"/>
        </w:tabs>
        <w:spacing w:after="0"/>
      </w:pPr>
      <w:r w:rsidRPr="00743947">
        <w:rPr>
          <w:u w:val="single"/>
        </w:rPr>
        <w:t xml:space="preserve">LIST OF </w:t>
      </w:r>
      <w:r w:rsidR="00743947" w:rsidRPr="00743947">
        <w:rPr>
          <w:u w:val="single"/>
        </w:rPr>
        <w:t xml:space="preserve">REQUIRED </w:t>
      </w:r>
      <w:r w:rsidRPr="00743947">
        <w:rPr>
          <w:u w:val="single"/>
        </w:rPr>
        <w:t>EXHIBITS</w:t>
      </w:r>
      <w:r>
        <w:tab/>
      </w:r>
      <w:r w:rsidR="00646ADC">
        <w:rPr>
          <w:u w:val="single"/>
        </w:rPr>
        <w:t>EXHIBITS INCLUDED</w:t>
      </w:r>
    </w:p>
    <w:p w14:paraId="64B2A5BC" w14:textId="37F0EA95" w:rsidR="00E37520" w:rsidRDefault="00E37520" w:rsidP="00E37520">
      <w:pPr>
        <w:spacing w:after="0"/>
      </w:pPr>
    </w:p>
    <w:p w14:paraId="02566618" w14:textId="667FFE52" w:rsidR="00E37520" w:rsidRDefault="00E37520" w:rsidP="00646ADC">
      <w:pPr>
        <w:tabs>
          <w:tab w:val="right" w:leader="dot" w:pos="8820"/>
        </w:tabs>
        <w:spacing w:after="0"/>
      </w:pPr>
      <w:r>
        <w:t xml:space="preserve">EXHIBIT </w:t>
      </w:r>
      <w:r w:rsidR="00394D7A">
        <w:t>2</w:t>
      </w:r>
      <w:r w:rsidR="008F23EC">
        <w:t xml:space="preserve"> –</w:t>
      </w:r>
      <w:r>
        <w:t xml:space="preserve"> LIST OF PUBLIC ENTITIY CONTRACTS</w:t>
      </w:r>
      <w:r w:rsidR="00FA7FDE">
        <w:tab/>
      </w:r>
      <w:sdt>
        <w:sdtPr>
          <w:id w:val="103547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6F2">
            <w:rPr>
              <w:rFonts w:ascii="MS Gothic" w:eastAsia="MS Gothic" w:hAnsi="MS Gothic" w:hint="eastAsia"/>
            </w:rPr>
            <w:t>☐</w:t>
          </w:r>
        </w:sdtContent>
      </w:sdt>
    </w:p>
    <w:p w14:paraId="1FF19FE1" w14:textId="77777777" w:rsidR="00E37520" w:rsidRDefault="00E37520" w:rsidP="00646ADC">
      <w:pPr>
        <w:tabs>
          <w:tab w:val="right" w:leader="dot" w:pos="8820"/>
        </w:tabs>
        <w:spacing w:after="0"/>
      </w:pPr>
    </w:p>
    <w:p w14:paraId="479746CA" w14:textId="3F2DC939" w:rsidR="00E37520" w:rsidRDefault="00E37520" w:rsidP="00646ADC">
      <w:pPr>
        <w:tabs>
          <w:tab w:val="right" w:leader="dot" w:pos="8820"/>
        </w:tabs>
        <w:spacing w:after="0"/>
      </w:pPr>
      <w:r>
        <w:t xml:space="preserve">EXHIBIT </w:t>
      </w:r>
      <w:r w:rsidR="00394D7A">
        <w:t>4</w:t>
      </w:r>
      <w:r>
        <w:t xml:space="preserve"> </w:t>
      </w:r>
      <w:r w:rsidR="008F23EC">
        <w:t xml:space="preserve">– </w:t>
      </w:r>
      <w:r w:rsidR="00394D7A">
        <w:t>RESPONSE TO REQUESTED INFORMATION</w:t>
      </w:r>
      <w:r w:rsidR="00FA7FDE">
        <w:tab/>
      </w:r>
      <w:sdt>
        <w:sdtPr>
          <w:id w:val="157099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ADC">
            <w:rPr>
              <w:rFonts w:ascii="MS Gothic" w:eastAsia="MS Gothic" w:hAnsi="MS Gothic" w:hint="eastAsia"/>
            </w:rPr>
            <w:t>☐</w:t>
          </w:r>
        </w:sdtContent>
      </w:sdt>
    </w:p>
    <w:p w14:paraId="735CF979" w14:textId="528CA625" w:rsidR="003C1DB1" w:rsidRDefault="003C1DB1" w:rsidP="003C1DB1">
      <w:pPr>
        <w:tabs>
          <w:tab w:val="left" w:pos="1710"/>
          <w:tab w:val="right" w:pos="8820"/>
        </w:tabs>
        <w:spacing w:before="120" w:after="120" w:line="240" w:lineRule="auto"/>
      </w:pPr>
      <w:r>
        <w:t xml:space="preserve">                    </w:t>
      </w:r>
      <w:r w:rsidR="007211D3">
        <w:t>Supporting</w:t>
      </w:r>
      <w:r>
        <w:t xml:space="preserve"> </w:t>
      </w:r>
      <w:r w:rsidR="007211D3">
        <w:t>d</w:t>
      </w:r>
      <w:r>
        <w:t>ocument</w:t>
      </w:r>
      <w:r w:rsidR="007211D3">
        <w:t>ation/attachments</w:t>
      </w:r>
      <w:r w:rsidR="009152EA">
        <w:t xml:space="preserve"> (if </w:t>
      </w:r>
      <w:r w:rsidR="008F23EC">
        <w:t>applicable) …</w:t>
      </w:r>
      <w:r>
        <w:t>…………….</w:t>
      </w:r>
      <w:r>
        <w:tab/>
      </w:r>
      <w:sdt>
        <w:sdtPr>
          <w:id w:val="-157426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1838356" w14:textId="25A1D5C1" w:rsidR="00E37520" w:rsidRDefault="00E37520" w:rsidP="00646ADC">
      <w:pPr>
        <w:tabs>
          <w:tab w:val="right" w:leader="dot" w:pos="8820"/>
        </w:tabs>
        <w:spacing w:after="0"/>
      </w:pPr>
      <w:r>
        <w:t xml:space="preserve">EXHIBIT </w:t>
      </w:r>
      <w:r w:rsidR="00394D7A">
        <w:t>5</w:t>
      </w:r>
      <w:r>
        <w:t xml:space="preserve"> </w:t>
      </w:r>
      <w:r w:rsidR="00394D7A">
        <w:t>– PROJECT REFERENCES</w:t>
      </w:r>
      <w:r w:rsidR="00FA7FDE">
        <w:tab/>
      </w:r>
      <w:sdt>
        <w:sdtPr>
          <w:id w:val="-202084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ADC">
            <w:rPr>
              <w:rFonts w:ascii="MS Gothic" w:eastAsia="MS Gothic" w:hAnsi="MS Gothic" w:hint="eastAsia"/>
            </w:rPr>
            <w:t>☐</w:t>
          </w:r>
        </w:sdtContent>
      </w:sdt>
    </w:p>
    <w:p w14:paraId="11B1B715" w14:textId="77777777" w:rsidR="00E37520" w:rsidRDefault="00E37520" w:rsidP="00646ADC">
      <w:pPr>
        <w:tabs>
          <w:tab w:val="right" w:leader="dot" w:pos="8820"/>
        </w:tabs>
        <w:spacing w:after="0"/>
      </w:pPr>
    </w:p>
    <w:p w14:paraId="11262763" w14:textId="4B727DF5" w:rsidR="00E37520" w:rsidRDefault="00E37520" w:rsidP="00E323C7">
      <w:pPr>
        <w:tabs>
          <w:tab w:val="right" w:leader="dot" w:pos="8820"/>
        </w:tabs>
        <w:spacing w:after="0"/>
      </w:pPr>
      <w:r>
        <w:t xml:space="preserve">EXHIBIT </w:t>
      </w:r>
      <w:r w:rsidR="00394D7A">
        <w:t>6</w:t>
      </w:r>
      <w:r>
        <w:t xml:space="preserve"> – </w:t>
      </w:r>
      <w:r w:rsidR="00394D7A">
        <w:t>PENDING LITIGATIONS AND JUDGMENTS</w:t>
      </w:r>
      <w:r w:rsidR="00FA7FDE">
        <w:tab/>
      </w:r>
      <w:sdt>
        <w:sdtPr>
          <w:id w:val="-1984381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ADC">
            <w:rPr>
              <w:rFonts w:ascii="MS Gothic" w:eastAsia="MS Gothic" w:hAnsi="MS Gothic" w:hint="eastAsia"/>
            </w:rPr>
            <w:t>☐</w:t>
          </w:r>
        </w:sdtContent>
      </w:sdt>
    </w:p>
    <w:p w14:paraId="375A6790" w14:textId="2243D256" w:rsidR="00743947" w:rsidRDefault="00743947" w:rsidP="00E37520">
      <w:pPr>
        <w:spacing w:after="0"/>
      </w:pPr>
    </w:p>
    <w:p w14:paraId="333CEC70" w14:textId="022A5884" w:rsidR="009D6111" w:rsidRDefault="009D6111" w:rsidP="009D6111">
      <w:pPr>
        <w:tabs>
          <w:tab w:val="right" w:leader="dot" w:pos="8820"/>
        </w:tabs>
        <w:spacing w:after="0"/>
      </w:pPr>
      <w:r>
        <w:t>EXHIBIT 7 – BUDGET</w:t>
      </w:r>
      <w:r>
        <w:tab/>
      </w:r>
      <w:sdt>
        <w:sdtPr>
          <w:id w:val="45299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780C82E" w14:textId="77777777" w:rsidR="00FC3292" w:rsidRDefault="00FC3292" w:rsidP="00E37520">
      <w:pPr>
        <w:spacing w:after="0"/>
      </w:pPr>
    </w:p>
    <w:p w14:paraId="12E6388D" w14:textId="27F25F4C" w:rsidR="00CA4AC4" w:rsidRPr="006D1BE7" w:rsidRDefault="001A458F" w:rsidP="002C047C">
      <w:pPr>
        <w:tabs>
          <w:tab w:val="left" w:pos="90"/>
          <w:tab w:val="left" w:pos="5760"/>
          <w:tab w:val="right" w:leader="dot" w:pos="9000"/>
        </w:tabs>
        <w:spacing w:after="0"/>
        <w:jc w:val="center"/>
        <w:rPr>
          <w:rFonts w:eastAsia="Times New Roman Bold"/>
          <w:b/>
        </w:rPr>
      </w:pPr>
      <w:r w:rsidRPr="006D1BE7">
        <w:rPr>
          <w:rFonts w:eastAsia="Times New Roman Bold"/>
          <w:b/>
        </w:rPr>
        <w:t>RESPONDENT</w:t>
      </w:r>
      <w:r w:rsidR="00CA4AC4" w:rsidRPr="006D1BE7">
        <w:rPr>
          <w:rFonts w:eastAsia="Times New Roman Bold"/>
          <w:b/>
        </w:rPr>
        <w:t>'S DECLARATION AND SIGNATURE</w:t>
      </w:r>
    </w:p>
    <w:p w14:paraId="251441C1" w14:textId="77777777" w:rsidR="00CA4AC4" w:rsidRPr="002C047C" w:rsidRDefault="00CA4AC4" w:rsidP="002C047C">
      <w:pPr>
        <w:tabs>
          <w:tab w:val="left" w:pos="90"/>
          <w:tab w:val="left" w:pos="5760"/>
          <w:tab w:val="right" w:leader="dot" w:pos="9000"/>
        </w:tabs>
        <w:spacing w:after="0"/>
        <w:jc w:val="center"/>
        <w:rPr>
          <w:b/>
          <w:u w:val="single"/>
        </w:rPr>
      </w:pPr>
    </w:p>
    <w:p w14:paraId="152B5C5D" w14:textId="7993CD11" w:rsidR="00CA4AC4" w:rsidRPr="002C047C" w:rsidRDefault="001A458F" w:rsidP="002C047C">
      <w:pPr>
        <w:tabs>
          <w:tab w:val="left" w:pos="90"/>
          <w:tab w:val="left" w:pos="5760"/>
        </w:tabs>
        <w:spacing w:after="0"/>
        <w:ind w:right="-90"/>
        <w:jc w:val="both"/>
      </w:pPr>
      <w:bookmarkStart w:id="1" w:name="_Hlk126910174"/>
      <w:r>
        <w:t>Respondent</w:t>
      </w:r>
      <w:r w:rsidR="00CA4AC4" w:rsidRPr="002C047C">
        <w:t xml:space="preserve"> acknowledges that if any false, misleading, </w:t>
      </w:r>
      <w:r w:rsidR="008F23EC" w:rsidRPr="002C047C">
        <w:t>incomplete,</w:t>
      </w:r>
      <w:r w:rsidR="00CA4AC4" w:rsidRPr="002C047C">
        <w:t xml:space="preserve"> or deceptively unresponsive statements in connection with this </w:t>
      </w:r>
      <w:r>
        <w:t>R</w:t>
      </w:r>
      <w:r w:rsidR="00CA4AC4">
        <w:t>esponse</w:t>
      </w:r>
      <w:r w:rsidR="00CA4AC4" w:rsidRPr="002C047C">
        <w:t xml:space="preserve"> are made, the </w:t>
      </w:r>
      <w:r>
        <w:t>R</w:t>
      </w:r>
      <w:r w:rsidR="00CA4AC4">
        <w:t>esponse</w:t>
      </w:r>
      <w:r w:rsidR="00CA4AC4" w:rsidRPr="002C047C">
        <w:t xml:space="preserve"> may be </w:t>
      </w:r>
      <w:r>
        <w:t>disqualified f</w:t>
      </w:r>
      <w:r w:rsidR="00CA4AC4" w:rsidRPr="002C047C">
        <w:t xml:space="preserve">rom consideration.  </w:t>
      </w:r>
      <w:bookmarkEnd w:id="1"/>
      <w:r w:rsidR="00CA4AC4" w:rsidRPr="002C047C">
        <w:t xml:space="preserve">The evaluation and determination in this area </w:t>
      </w:r>
      <w:r w:rsidR="006D65E7">
        <w:t>wi</w:t>
      </w:r>
      <w:r w:rsidR="00CA4AC4" w:rsidRPr="002C047C">
        <w:t xml:space="preserve">ll be at the sole judgment of the Director of </w:t>
      </w:r>
      <w:r w:rsidR="00CA4AC4" w:rsidRPr="001774BD">
        <w:t>D</w:t>
      </w:r>
      <w:r w:rsidR="001774BD">
        <w:t>H</w:t>
      </w:r>
      <w:r w:rsidR="00C46102">
        <w:t>S</w:t>
      </w:r>
      <w:r w:rsidR="00E6228F">
        <w:t xml:space="preserve"> Contracts and Grants</w:t>
      </w:r>
      <w:r w:rsidR="00CA4AC4" w:rsidRPr="002C047C">
        <w:t xml:space="preserve">, whose judgment </w:t>
      </w:r>
      <w:r w:rsidR="006D65E7">
        <w:t>wi</w:t>
      </w:r>
      <w:r w:rsidR="00CA4AC4" w:rsidRPr="002C047C">
        <w:t>ll be final.</w:t>
      </w:r>
    </w:p>
    <w:p w14:paraId="3B8307B2" w14:textId="02E3AEB1" w:rsidR="00507CC2" w:rsidRDefault="00507CC2">
      <w:r>
        <w:br w:type="page"/>
      </w:r>
    </w:p>
    <w:p w14:paraId="4EC63B6E" w14:textId="048D9219" w:rsidR="00CA4AC4" w:rsidRDefault="00CA4AC4" w:rsidP="002C047C">
      <w:pPr>
        <w:tabs>
          <w:tab w:val="left" w:pos="0"/>
        </w:tabs>
        <w:spacing w:after="0"/>
        <w:rPr>
          <w:b/>
        </w:rPr>
      </w:pPr>
      <w:r w:rsidRPr="002C047C">
        <w:rPr>
          <w:b/>
          <w:u w:val="single"/>
        </w:rPr>
        <w:lastRenderedPageBreak/>
        <w:t>DECLARATION</w:t>
      </w:r>
      <w:r w:rsidRPr="002C047C">
        <w:rPr>
          <w:b/>
        </w:rPr>
        <w:t>:  I DECLARE UNDER PENALTY OF PERJURY UNDER THE LAWS OF THE STATE OF CALIFORNIA THAT THE ABOVE INFORMATION IS TRUE AND ACCURATE.</w:t>
      </w:r>
    </w:p>
    <w:p w14:paraId="462A8181" w14:textId="77777777" w:rsidR="002C047C" w:rsidRPr="002C047C" w:rsidRDefault="002C047C" w:rsidP="002C047C">
      <w:pPr>
        <w:tabs>
          <w:tab w:val="left" w:pos="0"/>
        </w:tabs>
        <w:spacing w:after="0"/>
        <w:rPr>
          <w:b/>
          <w:sz w:val="18"/>
          <w:szCs w:val="18"/>
        </w:rPr>
      </w:pPr>
    </w:p>
    <w:tbl>
      <w:tblPr>
        <w:tblW w:w="10350" w:type="dxa"/>
        <w:tblInd w:w="-455" w:type="dxa"/>
        <w:tblLook w:val="04A0" w:firstRow="1" w:lastRow="0" w:firstColumn="1" w:lastColumn="0" w:noHBand="0" w:noVBand="1"/>
      </w:tblPr>
      <w:tblGrid>
        <w:gridCol w:w="2691"/>
        <w:gridCol w:w="3609"/>
        <w:gridCol w:w="630"/>
        <w:gridCol w:w="1350"/>
        <w:gridCol w:w="2070"/>
      </w:tblGrid>
      <w:tr w:rsidR="00CA4AC4" w:rsidRPr="00CA4AC4" w14:paraId="3E179E7C" w14:textId="77777777" w:rsidTr="002C047C">
        <w:trPr>
          <w:trHeight w:val="65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5E2C122" w14:textId="3BDBA7ED" w:rsidR="00CA4AC4" w:rsidRPr="002C047C" w:rsidRDefault="001A458F">
            <w:pPr>
              <w:tabs>
                <w:tab w:val="left" w:pos="28"/>
              </w:tabs>
              <w:spacing w:line="200" w:lineRule="exact"/>
              <w:ind w:left="72" w:hanging="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RESPONDENT</w:t>
            </w:r>
            <w:r w:rsidR="00CA4AC4" w:rsidRPr="002C047C">
              <w:rPr>
                <w:b/>
                <w:sz w:val="18"/>
                <w:szCs w:val="18"/>
              </w:rPr>
              <w:t>'S NAME: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17FB7D" w14:textId="77777777" w:rsidR="00CA4AC4" w:rsidRPr="002C047C" w:rsidRDefault="00CA4AC4">
            <w:pPr>
              <w:tabs>
                <w:tab w:val="left" w:pos="28"/>
                <w:tab w:val="left" w:pos="270"/>
              </w:tabs>
              <w:spacing w:line="200" w:lineRule="exact"/>
              <w:ind w:left="270" w:hanging="242"/>
              <w:rPr>
                <w:b/>
                <w:sz w:val="18"/>
                <w:szCs w:val="18"/>
              </w:rPr>
            </w:pPr>
            <w:r w:rsidRPr="002C047C">
              <w:rPr>
                <w:b/>
                <w:sz w:val="18"/>
                <w:szCs w:val="18"/>
              </w:rPr>
              <w:t>COUNTY WEBVEN NUMBER:</w:t>
            </w:r>
          </w:p>
        </w:tc>
      </w:tr>
      <w:tr w:rsidR="00CA4AC4" w:rsidRPr="00CA4AC4" w14:paraId="60782AA7" w14:textId="77777777" w:rsidTr="002C047C">
        <w:trPr>
          <w:trHeight w:val="297"/>
        </w:trPr>
        <w:tc>
          <w:tcPr>
            <w:tcW w:w="6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7DE1B" w14:textId="77777777" w:rsidR="00CA4AC4" w:rsidRPr="002C047C" w:rsidRDefault="00CA4AC4">
            <w:pPr>
              <w:tabs>
                <w:tab w:val="left" w:pos="28"/>
              </w:tabs>
              <w:spacing w:line="200" w:lineRule="exact"/>
              <w:ind w:left="72" w:hanging="44"/>
              <w:rPr>
                <w:b/>
                <w:sz w:val="18"/>
                <w:szCs w:val="18"/>
              </w:rPr>
            </w:pPr>
            <w:r w:rsidRPr="00CA4AC4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2C047C">
              <w:rPr>
                <w:b/>
                <w:sz w:val="18"/>
                <w:szCs w:val="18"/>
              </w:rPr>
              <w:instrText xml:space="preserve"> FORMTEXT </w:instrText>
            </w:r>
            <w:r w:rsidRPr="00CA4AC4">
              <w:rPr>
                <w:b/>
                <w:sz w:val="18"/>
                <w:szCs w:val="18"/>
              </w:rPr>
            </w:r>
            <w:r w:rsidRPr="00CA4AC4">
              <w:rPr>
                <w:b/>
                <w:sz w:val="18"/>
                <w:szCs w:val="18"/>
              </w:rPr>
              <w:fldChar w:fldCharType="separate"/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CA4AC4">
              <w:rPr>
                <w:szCs w:val="22"/>
              </w:rPr>
              <w:fldChar w:fldCharType="end"/>
            </w:r>
            <w:bookmarkEnd w:id="2"/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06A3B" w14:textId="77777777" w:rsidR="00CA4AC4" w:rsidRPr="002C047C" w:rsidRDefault="00CA4AC4">
            <w:pPr>
              <w:tabs>
                <w:tab w:val="left" w:pos="28"/>
                <w:tab w:val="left" w:pos="270"/>
              </w:tabs>
              <w:spacing w:line="200" w:lineRule="exact"/>
              <w:ind w:left="270" w:hanging="242"/>
              <w:rPr>
                <w:b/>
                <w:sz w:val="18"/>
                <w:szCs w:val="18"/>
              </w:rPr>
            </w:pPr>
            <w:r w:rsidRPr="00CA4AC4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C047C">
              <w:rPr>
                <w:b/>
                <w:sz w:val="18"/>
                <w:szCs w:val="18"/>
              </w:rPr>
              <w:instrText xml:space="preserve"> FORMTEXT </w:instrText>
            </w:r>
            <w:r w:rsidRPr="00CA4AC4">
              <w:rPr>
                <w:b/>
                <w:sz w:val="18"/>
                <w:szCs w:val="18"/>
              </w:rPr>
            </w:r>
            <w:r w:rsidRPr="00CA4AC4">
              <w:rPr>
                <w:b/>
                <w:sz w:val="18"/>
                <w:szCs w:val="18"/>
              </w:rPr>
              <w:fldChar w:fldCharType="separate"/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CA4AC4">
              <w:rPr>
                <w:szCs w:val="22"/>
              </w:rPr>
              <w:fldChar w:fldCharType="end"/>
            </w:r>
            <w:bookmarkEnd w:id="3"/>
          </w:p>
        </w:tc>
      </w:tr>
      <w:tr w:rsidR="00CA4AC4" w:rsidRPr="00CA4AC4" w14:paraId="67A7EB68" w14:textId="77777777" w:rsidTr="002C047C">
        <w:trPr>
          <w:trHeight w:val="65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0944F8" w14:textId="77777777" w:rsidR="00CA4AC4" w:rsidRPr="002C047C" w:rsidRDefault="00CA4AC4">
            <w:pPr>
              <w:tabs>
                <w:tab w:val="left" w:pos="28"/>
              </w:tabs>
              <w:spacing w:line="200" w:lineRule="exact"/>
              <w:ind w:left="72" w:hanging="44"/>
              <w:rPr>
                <w:b/>
                <w:sz w:val="18"/>
                <w:szCs w:val="18"/>
              </w:rPr>
            </w:pPr>
            <w:r w:rsidRPr="002C047C">
              <w:rPr>
                <w:b/>
                <w:sz w:val="18"/>
                <w:szCs w:val="18"/>
              </w:rPr>
              <w:t>ADDRESS:</w:t>
            </w:r>
          </w:p>
        </w:tc>
      </w:tr>
      <w:tr w:rsidR="00CA4AC4" w:rsidRPr="00CA4AC4" w14:paraId="609C5527" w14:textId="77777777" w:rsidTr="009D6111">
        <w:trPr>
          <w:trHeight w:val="711"/>
        </w:trPr>
        <w:tc>
          <w:tcPr>
            <w:tcW w:w="103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008B4" w14:textId="77777777" w:rsidR="00CA4AC4" w:rsidRDefault="00CA4AC4">
            <w:pPr>
              <w:tabs>
                <w:tab w:val="left" w:pos="28"/>
              </w:tabs>
              <w:spacing w:line="200" w:lineRule="exact"/>
              <w:ind w:left="72" w:hanging="44"/>
              <w:rPr>
                <w:szCs w:val="22"/>
              </w:rPr>
            </w:pPr>
            <w:r w:rsidRPr="00CA4AC4">
              <w:rPr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C047C">
              <w:rPr>
                <w:b/>
                <w:sz w:val="18"/>
                <w:szCs w:val="18"/>
              </w:rPr>
              <w:instrText xml:space="preserve"> FORMTEXT </w:instrText>
            </w:r>
            <w:r w:rsidRPr="00CA4AC4">
              <w:rPr>
                <w:b/>
                <w:sz w:val="18"/>
                <w:szCs w:val="18"/>
              </w:rPr>
            </w:r>
            <w:r w:rsidRPr="00CA4AC4">
              <w:rPr>
                <w:b/>
                <w:sz w:val="18"/>
                <w:szCs w:val="18"/>
              </w:rPr>
              <w:fldChar w:fldCharType="separate"/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CA4AC4">
              <w:rPr>
                <w:szCs w:val="22"/>
              </w:rPr>
              <w:fldChar w:fldCharType="end"/>
            </w:r>
            <w:bookmarkEnd w:id="4"/>
          </w:p>
          <w:p w14:paraId="2DDD981B" w14:textId="77777777" w:rsidR="006D65E7" w:rsidRDefault="006D65E7" w:rsidP="006D65E7">
            <w:pPr>
              <w:rPr>
                <w:szCs w:val="22"/>
              </w:rPr>
            </w:pPr>
          </w:p>
          <w:p w14:paraId="2FFEE4CD" w14:textId="21AABB3B" w:rsidR="006D65E7" w:rsidRPr="006D1BE7" w:rsidRDefault="006D65E7" w:rsidP="006D1BE7">
            <w:pPr>
              <w:rPr>
                <w:sz w:val="18"/>
                <w:szCs w:val="18"/>
              </w:rPr>
            </w:pPr>
          </w:p>
        </w:tc>
      </w:tr>
      <w:tr w:rsidR="00CA4AC4" w:rsidRPr="00CA4AC4" w14:paraId="09D5FCBC" w14:textId="77777777" w:rsidTr="002C047C">
        <w:trPr>
          <w:trHeight w:val="7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87B9A59" w14:textId="77777777" w:rsidR="00CA4AC4" w:rsidRPr="002C047C" w:rsidRDefault="00CA4AC4">
            <w:pPr>
              <w:tabs>
                <w:tab w:val="left" w:pos="28"/>
              </w:tabs>
              <w:spacing w:line="200" w:lineRule="exact"/>
              <w:ind w:left="72" w:hanging="44"/>
              <w:rPr>
                <w:b/>
                <w:sz w:val="18"/>
                <w:szCs w:val="18"/>
              </w:rPr>
            </w:pPr>
            <w:r w:rsidRPr="002C047C">
              <w:rPr>
                <w:b/>
                <w:sz w:val="18"/>
                <w:szCs w:val="18"/>
              </w:rPr>
              <w:t>PHONE NUMBER:</w:t>
            </w: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8DD38B9" w14:textId="77777777" w:rsidR="00CA4AC4" w:rsidRPr="002C047C" w:rsidRDefault="00CA4AC4">
            <w:pPr>
              <w:tabs>
                <w:tab w:val="left" w:pos="28"/>
              </w:tabs>
              <w:spacing w:line="200" w:lineRule="exact"/>
              <w:ind w:left="72" w:hanging="44"/>
              <w:rPr>
                <w:b/>
                <w:sz w:val="18"/>
                <w:szCs w:val="18"/>
              </w:rPr>
            </w:pPr>
            <w:r w:rsidRPr="002C047C">
              <w:rPr>
                <w:b/>
                <w:sz w:val="18"/>
                <w:szCs w:val="18"/>
              </w:rPr>
              <w:t>EMAIL:</w:t>
            </w:r>
          </w:p>
        </w:tc>
      </w:tr>
      <w:tr w:rsidR="00CA4AC4" w:rsidRPr="00CA4AC4" w14:paraId="7C3A22C2" w14:textId="77777777" w:rsidTr="009D6111">
        <w:trPr>
          <w:trHeight w:val="261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D5E82" w14:textId="77777777" w:rsidR="00CA4AC4" w:rsidRPr="002C047C" w:rsidRDefault="00CA4AC4">
            <w:pPr>
              <w:tabs>
                <w:tab w:val="left" w:pos="28"/>
              </w:tabs>
              <w:spacing w:line="200" w:lineRule="exact"/>
              <w:ind w:left="72" w:hanging="44"/>
              <w:rPr>
                <w:b/>
                <w:sz w:val="18"/>
                <w:szCs w:val="18"/>
              </w:rPr>
            </w:pPr>
            <w:r w:rsidRPr="00CA4AC4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2C047C">
              <w:rPr>
                <w:b/>
                <w:sz w:val="18"/>
                <w:szCs w:val="18"/>
              </w:rPr>
              <w:instrText xml:space="preserve"> FORMTEXT </w:instrText>
            </w:r>
            <w:r w:rsidRPr="00CA4AC4">
              <w:rPr>
                <w:b/>
                <w:sz w:val="18"/>
                <w:szCs w:val="18"/>
              </w:rPr>
            </w:r>
            <w:r w:rsidRPr="00CA4AC4">
              <w:rPr>
                <w:b/>
                <w:sz w:val="18"/>
                <w:szCs w:val="18"/>
              </w:rPr>
              <w:fldChar w:fldCharType="separate"/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CA4AC4">
              <w:rPr>
                <w:szCs w:val="22"/>
              </w:rPr>
              <w:fldChar w:fldCharType="end"/>
            </w:r>
            <w:bookmarkEnd w:id="5"/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F937E" w14:textId="77777777" w:rsidR="00CA4AC4" w:rsidRPr="002C047C" w:rsidRDefault="00CA4AC4">
            <w:pPr>
              <w:tabs>
                <w:tab w:val="left" w:pos="28"/>
              </w:tabs>
              <w:spacing w:line="200" w:lineRule="exact"/>
              <w:ind w:left="72" w:hanging="44"/>
              <w:rPr>
                <w:b/>
                <w:sz w:val="18"/>
                <w:szCs w:val="18"/>
              </w:rPr>
            </w:pPr>
            <w:r w:rsidRPr="00CA4AC4">
              <w:rPr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2C047C">
              <w:rPr>
                <w:b/>
                <w:sz w:val="18"/>
                <w:szCs w:val="18"/>
              </w:rPr>
              <w:instrText xml:space="preserve"> FORMTEXT </w:instrText>
            </w:r>
            <w:r w:rsidRPr="00CA4AC4">
              <w:rPr>
                <w:b/>
                <w:sz w:val="18"/>
                <w:szCs w:val="18"/>
              </w:rPr>
            </w:r>
            <w:r w:rsidRPr="00CA4AC4">
              <w:rPr>
                <w:b/>
                <w:sz w:val="18"/>
                <w:szCs w:val="18"/>
              </w:rPr>
              <w:fldChar w:fldCharType="separate"/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CA4AC4">
              <w:rPr>
                <w:szCs w:val="22"/>
              </w:rPr>
              <w:fldChar w:fldCharType="end"/>
            </w:r>
            <w:bookmarkEnd w:id="6"/>
          </w:p>
        </w:tc>
      </w:tr>
      <w:tr w:rsidR="00CA4AC4" w:rsidRPr="00CA4AC4" w14:paraId="185A3113" w14:textId="77777777" w:rsidTr="002C047C">
        <w:trPr>
          <w:trHeight w:val="65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D547272" w14:textId="77777777" w:rsidR="00CA4AC4" w:rsidRPr="002C047C" w:rsidRDefault="00CA4AC4">
            <w:pPr>
              <w:tabs>
                <w:tab w:val="left" w:pos="28"/>
              </w:tabs>
              <w:spacing w:line="200" w:lineRule="exact"/>
              <w:ind w:left="72" w:hanging="44"/>
              <w:rPr>
                <w:b/>
                <w:sz w:val="18"/>
                <w:szCs w:val="18"/>
              </w:rPr>
            </w:pPr>
            <w:r w:rsidRPr="002C047C">
              <w:rPr>
                <w:b/>
                <w:sz w:val="18"/>
                <w:szCs w:val="18"/>
              </w:rPr>
              <w:t>INTERNAL REVENUE SERVICE EMPLOYER IDENTIFICATION NUMBER: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BB776EE" w14:textId="77777777" w:rsidR="00CA4AC4" w:rsidRPr="002C047C" w:rsidRDefault="00CA4AC4">
            <w:pPr>
              <w:tabs>
                <w:tab w:val="left" w:pos="28"/>
              </w:tabs>
              <w:spacing w:line="200" w:lineRule="exact"/>
              <w:ind w:left="72" w:hanging="44"/>
              <w:rPr>
                <w:b/>
                <w:sz w:val="18"/>
                <w:szCs w:val="18"/>
              </w:rPr>
            </w:pPr>
            <w:r w:rsidRPr="002C047C">
              <w:rPr>
                <w:b/>
                <w:sz w:val="18"/>
                <w:szCs w:val="18"/>
              </w:rPr>
              <w:t>CALIFORNIA BUSINESS LICENSE NUMBER:</w:t>
            </w:r>
          </w:p>
        </w:tc>
      </w:tr>
      <w:tr w:rsidR="00CA4AC4" w:rsidRPr="00CA4AC4" w14:paraId="175A79E4" w14:textId="77777777" w:rsidTr="002C047C">
        <w:trPr>
          <w:trHeight w:val="362"/>
        </w:trPr>
        <w:tc>
          <w:tcPr>
            <w:tcW w:w="6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96A9C" w14:textId="77777777" w:rsidR="00CA4AC4" w:rsidRPr="002C047C" w:rsidRDefault="00CA4AC4">
            <w:pPr>
              <w:tabs>
                <w:tab w:val="left" w:pos="28"/>
              </w:tabs>
              <w:spacing w:line="200" w:lineRule="exact"/>
              <w:ind w:left="72" w:hanging="44"/>
              <w:rPr>
                <w:b/>
                <w:sz w:val="18"/>
                <w:szCs w:val="18"/>
              </w:rPr>
            </w:pPr>
            <w:r w:rsidRPr="00CA4AC4">
              <w:rPr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2C047C">
              <w:rPr>
                <w:b/>
                <w:sz w:val="18"/>
                <w:szCs w:val="18"/>
              </w:rPr>
              <w:instrText xml:space="preserve"> FORMTEXT </w:instrText>
            </w:r>
            <w:r w:rsidRPr="00CA4AC4">
              <w:rPr>
                <w:b/>
                <w:sz w:val="18"/>
                <w:szCs w:val="18"/>
              </w:rPr>
            </w:r>
            <w:r w:rsidRPr="00CA4AC4">
              <w:rPr>
                <w:b/>
                <w:sz w:val="18"/>
                <w:szCs w:val="18"/>
              </w:rPr>
              <w:fldChar w:fldCharType="separate"/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CA4AC4">
              <w:rPr>
                <w:szCs w:val="22"/>
              </w:rPr>
              <w:fldChar w:fldCharType="end"/>
            </w:r>
            <w:bookmarkEnd w:id="7"/>
          </w:p>
        </w:tc>
        <w:tc>
          <w:tcPr>
            <w:tcW w:w="4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BD22B" w14:textId="77777777" w:rsidR="00CA4AC4" w:rsidRPr="002C047C" w:rsidRDefault="00CA4AC4">
            <w:pPr>
              <w:tabs>
                <w:tab w:val="left" w:pos="28"/>
              </w:tabs>
              <w:spacing w:line="200" w:lineRule="exact"/>
              <w:ind w:left="72" w:hanging="44"/>
              <w:rPr>
                <w:b/>
                <w:sz w:val="18"/>
                <w:szCs w:val="18"/>
              </w:rPr>
            </w:pPr>
            <w:r w:rsidRPr="00CA4AC4">
              <w:rPr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2C047C">
              <w:rPr>
                <w:b/>
                <w:sz w:val="18"/>
                <w:szCs w:val="18"/>
              </w:rPr>
              <w:instrText xml:space="preserve"> FORMTEXT </w:instrText>
            </w:r>
            <w:r w:rsidRPr="00CA4AC4">
              <w:rPr>
                <w:b/>
                <w:sz w:val="18"/>
                <w:szCs w:val="18"/>
              </w:rPr>
            </w:r>
            <w:r w:rsidRPr="00CA4AC4">
              <w:rPr>
                <w:b/>
                <w:sz w:val="18"/>
                <w:szCs w:val="18"/>
              </w:rPr>
              <w:fldChar w:fldCharType="separate"/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CA4AC4">
              <w:rPr>
                <w:szCs w:val="22"/>
              </w:rPr>
              <w:fldChar w:fldCharType="end"/>
            </w:r>
            <w:bookmarkEnd w:id="8"/>
          </w:p>
        </w:tc>
      </w:tr>
      <w:tr w:rsidR="00CA4AC4" w:rsidRPr="00CA4AC4" w14:paraId="581DCCC2" w14:textId="77777777" w:rsidTr="002C047C">
        <w:trPr>
          <w:trHeight w:val="65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02D123" w14:textId="66569A33" w:rsidR="00CA4AC4" w:rsidRPr="002C047C" w:rsidRDefault="001A458F">
            <w:pPr>
              <w:tabs>
                <w:tab w:val="left" w:pos="28"/>
              </w:tabs>
              <w:spacing w:line="200" w:lineRule="exact"/>
              <w:ind w:left="72" w:hanging="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RESPONDENT</w:t>
            </w:r>
            <w:r w:rsidR="00CA4AC4" w:rsidRPr="002C047C">
              <w:rPr>
                <w:b/>
                <w:sz w:val="18"/>
                <w:szCs w:val="18"/>
              </w:rPr>
              <w:t xml:space="preserve"> OFFICIAL NAME AND TITLE (PRINT):</w:t>
            </w:r>
          </w:p>
        </w:tc>
      </w:tr>
      <w:tr w:rsidR="00CA4AC4" w:rsidRPr="00CA4AC4" w14:paraId="15F5363F" w14:textId="77777777" w:rsidTr="002C047C">
        <w:trPr>
          <w:trHeight w:val="362"/>
        </w:trPr>
        <w:tc>
          <w:tcPr>
            <w:tcW w:w="103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50C4A" w14:textId="77777777" w:rsidR="00CA4AC4" w:rsidRPr="002C047C" w:rsidRDefault="00CA4AC4">
            <w:pPr>
              <w:tabs>
                <w:tab w:val="left" w:pos="28"/>
              </w:tabs>
              <w:spacing w:line="200" w:lineRule="exact"/>
              <w:ind w:left="72" w:hanging="44"/>
              <w:rPr>
                <w:b/>
                <w:sz w:val="18"/>
                <w:szCs w:val="18"/>
              </w:rPr>
            </w:pPr>
            <w:r w:rsidRPr="00CA4AC4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2C047C">
              <w:rPr>
                <w:b/>
                <w:sz w:val="18"/>
                <w:szCs w:val="18"/>
              </w:rPr>
              <w:instrText xml:space="preserve"> FORMTEXT </w:instrText>
            </w:r>
            <w:r w:rsidRPr="00CA4AC4">
              <w:rPr>
                <w:b/>
                <w:sz w:val="18"/>
                <w:szCs w:val="18"/>
              </w:rPr>
            </w:r>
            <w:r w:rsidRPr="00CA4AC4">
              <w:rPr>
                <w:b/>
                <w:sz w:val="18"/>
                <w:szCs w:val="18"/>
              </w:rPr>
              <w:fldChar w:fldCharType="separate"/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CA4AC4">
              <w:rPr>
                <w:szCs w:val="22"/>
              </w:rPr>
              <w:fldChar w:fldCharType="end"/>
            </w:r>
            <w:bookmarkEnd w:id="9"/>
          </w:p>
        </w:tc>
      </w:tr>
      <w:tr w:rsidR="00CA4AC4" w:rsidRPr="00CA4AC4" w14:paraId="72F54675" w14:textId="77777777" w:rsidTr="002C047C">
        <w:trPr>
          <w:trHeight w:val="75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B2ECDAC" w14:textId="77777777" w:rsidR="00CA4AC4" w:rsidRPr="002C047C" w:rsidRDefault="00CA4AC4">
            <w:pPr>
              <w:tabs>
                <w:tab w:val="left" w:pos="28"/>
              </w:tabs>
              <w:spacing w:line="200" w:lineRule="exact"/>
              <w:ind w:left="72" w:hanging="44"/>
              <w:rPr>
                <w:b/>
                <w:sz w:val="18"/>
                <w:szCs w:val="18"/>
              </w:rPr>
            </w:pPr>
            <w:r w:rsidRPr="002C047C">
              <w:rPr>
                <w:b/>
                <w:sz w:val="18"/>
                <w:szCs w:val="18"/>
              </w:rPr>
              <w:t>SIGNATURE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D9547EE" w14:textId="77777777" w:rsidR="00CA4AC4" w:rsidRPr="002C047C" w:rsidRDefault="00CA4AC4">
            <w:pPr>
              <w:tabs>
                <w:tab w:val="left" w:pos="270"/>
              </w:tabs>
              <w:spacing w:line="200" w:lineRule="exact"/>
              <w:ind w:left="270" w:hanging="242"/>
              <w:rPr>
                <w:b/>
                <w:sz w:val="18"/>
                <w:szCs w:val="18"/>
              </w:rPr>
            </w:pPr>
            <w:r w:rsidRPr="002C047C">
              <w:rPr>
                <w:b/>
                <w:sz w:val="18"/>
                <w:szCs w:val="18"/>
              </w:rPr>
              <w:t>DATE</w:t>
            </w:r>
          </w:p>
        </w:tc>
      </w:tr>
      <w:tr w:rsidR="00CA4AC4" w:rsidRPr="00CA4AC4" w14:paraId="0AF9DA3C" w14:textId="77777777" w:rsidTr="002C047C">
        <w:trPr>
          <w:trHeight w:val="362"/>
        </w:trPr>
        <w:tc>
          <w:tcPr>
            <w:tcW w:w="103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CDDE8" w14:textId="77777777" w:rsidR="00CA4AC4" w:rsidRPr="002C047C" w:rsidRDefault="00CA4AC4">
            <w:pPr>
              <w:tabs>
                <w:tab w:val="left" w:pos="270"/>
                <w:tab w:val="left" w:pos="8325"/>
              </w:tabs>
              <w:spacing w:line="200" w:lineRule="exact"/>
              <w:ind w:left="270" w:hanging="242"/>
              <w:rPr>
                <w:b/>
                <w:sz w:val="18"/>
                <w:szCs w:val="18"/>
              </w:rPr>
            </w:pPr>
            <w:r w:rsidRPr="002C047C">
              <w:rPr>
                <w:b/>
                <w:sz w:val="18"/>
                <w:szCs w:val="18"/>
              </w:rPr>
              <w:tab/>
            </w:r>
            <w:r w:rsidRPr="002C047C">
              <w:rPr>
                <w:b/>
                <w:sz w:val="18"/>
                <w:szCs w:val="18"/>
              </w:rPr>
              <w:tab/>
            </w:r>
            <w:r w:rsidRPr="00CA4AC4">
              <w:rPr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C047C">
              <w:rPr>
                <w:b/>
                <w:sz w:val="18"/>
                <w:szCs w:val="18"/>
              </w:rPr>
              <w:instrText xml:space="preserve"> </w:instrText>
            </w:r>
            <w:bookmarkStart w:id="10" w:name="Text9"/>
            <w:r w:rsidRPr="002C047C">
              <w:rPr>
                <w:b/>
                <w:sz w:val="18"/>
                <w:szCs w:val="18"/>
              </w:rPr>
              <w:instrText xml:space="preserve">FORMTEXT </w:instrText>
            </w:r>
            <w:r w:rsidRPr="00CA4AC4">
              <w:rPr>
                <w:b/>
                <w:sz w:val="18"/>
                <w:szCs w:val="18"/>
              </w:rPr>
            </w:r>
            <w:r w:rsidRPr="00CA4AC4">
              <w:rPr>
                <w:b/>
                <w:sz w:val="18"/>
                <w:szCs w:val="18"/>
              </w:rPr>
              <w:fldChar w:fldCharType="separate"/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CA4AC4">
              <w:rPr>
                <w:szCs w:val="22"/>
              </w:rPr>
              <w:fldChar w:fldCharType="end"/>
            </w:r>
            <w:bookmarkEnd w:id="10"/>
          </w:p>
        </w:tc>
      </w:tr>
    </w:tbl>
    <w:p w14:paraId="7FE2DFAB" w14:textId="77777777" w:rsidR="00CC13B3" w:rsidRPr="00CA4AC4" w:rsidRDefault="00CC13B3" w:rsidP="00E37520">
      <w:pPr>
        <w:spacing w:after="0"/>
        <w:rPr>
          <w:rStyle w:val="IntenseReference"/>
        </w:rPr>
      </w:pPr>
    </w:p>
    <w:sectPr w:rsidR="00CC13B3" w:rsidRPr="00CA4AC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0D0DD" w14:textId="77777777" w:rsidR="00435E6E" w:rsidRDefault="00435E6E" w:rsidP="00435E6E">
      <w:pPr>
        <w:spacing w:after="0" w:line="240" w:lineRule="auto"/>
      </w:pPr>
      <w:r>
        <w:separator/>
      </w:r>
    </w:p>
  </w:endnote>
  <w:endnote w:type="continuationSeparator" w:id="0">
    <w:p w14:paraId="70A1CABF" w14:textId="77777777" w:rsidR="00435E6E" w:rsidRDefault="00435E6E" w:rsidP="0043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0000000000000000000"/>
    <w:charset w:val="00"/>
    <w:family w:val="roman"/>
    <w:notTrueType/>
    <w:pitch w:val="default"/>
    <w:sig w:usb0="00540003" w:usb1="006D0069" w:usb2="00730065" w:usb3="004E0020" w:csb0="00770065" w:csb1="0052002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6DAB" w14:textId="1B320FE6" w:rsidR="00B37E7D" w:rsidRPr="006D1BE7" w:rsidRDefault="00B37E7D" w:rsidP="00507CC2">
    <w:pPr>
      <w:pStyle w:val="Footer"/>
      <w:pBdr>
        <w:top w:val="single" w:sz="4" w:space="1" w:color="auto"/>
      </w:pBdr>
      <w:rPr>
        <w:sz w:val="18"/>
        <w:szCs w:val="18"/>
      </w:rPr>
    </w:pPr>
    <w:r w:rsidRPr="006D1BE7">
      <w:rPr>
        <w:sz w:val="18"/>
        <w:szCs w:val="18"/>
      </w:rPr>
      <w:t>Work Order Solicitation No. SHSMA-WOS_</w:t>
    </w:r>
    <w:r w:rsidR="00C27C22">
      <w:rPr>
        <w:sz w:val="18"/>
        <w:szCs w:val="18"/>
      </w:rPr>
      <w:t>ICMS-034</w:t>
    </w:r>
    <w:r w:rsidRPr="006D1BE7">
      <w:rPr>
        <w:sz w:val="18"/>
        <w:szCs w:val="18"/>
      </w:rPr>
      <w:tab/>
    </w:r>
  </w:p>
  <w:p w14:paraId="7003B56A" w14:textId="4AC16864" w:rsidR="00B37E7D" w:rsidRPr="004169C2" w:rsidRDefault="00B37E7D" w:rsidP="006D65E7">
    <w:pPr>
      <w:pStyle w:val="Footer"/>
      <w:rPr>
        <w:sz w:val="20"/>
        <w:szCs w:val="20"/>
        <w:highlight w:val="yellow"/>
      </w:rPr>
    </w:pPr>
    <w:r w:rsidRPr="006D1BE7">
      <w:rPr>
        <w:sz w:val="18"/>
        <w:szCs w:val="18"/>
      </w:rPr>
      <w:t xml:space="preserve">Intensive Case Management Services – </w:t>
    </w:r>
    <w:r w:rsidR="00C27C22">
      <w:rPr>
        <w:sz w:val="18"/>
        <w:szCs w:val="18"/>
      </w:rPr>
      <w:t>CMHB Services</w:t>
    </w:r>
  </w:p>
  <w:p w14:paraId="667A6B46" w14:textId="77294C4A" w:rsidR="00394D7A" w:rsidRPr="00B37E7D" w:rsidRDefault="00B37E7D" w:rsidP="00B37E7D">
    <w:pPr>
      <w:pStyle w:val="Footer"/>
    </w:pPr>
    <w:r w:rsidRPr="000714F0">
      <w:rPr>
        <w:sz w:val="18"/>
        <w:szCs w:val="18"/>
      </w:rPr>
      <w:t>November 2023</w:t>
    </w:r>
    <w:r w:rsidRPr="000714F0">
      <w:rPr>
        <w:sz w:val="20"/>
        <w:szCs w:val="20"/>
      </w:rPr>
      <w:t xml:space="preserve"> </w:t>
    </w:r>
    <w:r w:rsidRPr="004169C2">
      <w:ptab w:relativeTo="margin" w:alignment="center" w:leader="none"/>
    </w:r>
    <w:r w:rsidRPr="004169C2">
      <w:ptab w:relativeTo="margin" w:alignment="right" w:leader="none"/>
    </w:r>
    <w:r w:rsidRPr="006D1BE7">
      <w:rPr>
        <w:sz w:val="18"/>
        <w:szCs w:val="18"/>
      </w:rPr>
      <w:t xml:space="preserve">Page </w:t>
    </w:r>
    <w:r w:rsidRPr="006D1BE7">
      <w:rPr>
        <w:sz w:val="18"/>
        <w:szCs w:val="18"/>
      </w:rPr>
      <w:fldChar w:fldCharType="begin"/>
    </w:r>
    <w:r w:rsidRPr="006D1BE7">
      <w:rPr>
        <w:sz w:val="18"/>
        <w:szCs w:val="18"/>
      </w:rPr>
      <w:instrText xml:space="preserve"> PAGE  \* Arabic  \* MERGEFORMAT </w:instrText>
    </w:r>
    <w:r w:rsidRPr="006D1BE7">
      <w:rPr>
        <w:sz w:val="18"/>
        <w:szCs w:val="18"/>
      </w:rPr>
      <w:fldChar w:fldCharType="separate"/>
    </w:r>
    <w:r w:rsidRPr="006D1BE7">
      <w:rPr>
        <w:noProof/>
        <w:sz w:val="18"/>
        <w:szCs w:val="18"/>
      </w:rPr>
      <w:t>1</w:t>
    </w:r>
    <w:r w:rsidRPr="006D1BE7">
      <w:rPr>
        <w:sz w:val="18"/>
        <w:szCs w:val="18"/>
      </w:rPr>
      <w:fldChar w:fldCharType="end"/>
    </w:r>
    <w:r w:rsidRPr="006D1BE7">
      <w:rPr>
        <w:sz w:val="18"/>
        <w:szCs w:val="18"/>
      </w:rPr>
      <w:t xml:space="preserve"> of </w:t>
    </w:r>
    <w:r w:rsidRPr="006D1BE7">
      <w:rPr>
        <w:sz w:val="18"/>
        <w:szCs w:val="18"/>
      </w:rPr>
      <w:fldChar w:fldCharType="begin"/>
    </w:r>
    <w:r w:rsidRPr="006D1BE7">
      <w:rPr>
        <w:sz w:val="18"/>
        <w:szCs w:val="18"/>
      </w:rPr>
      <w:instrText xml:space="preserve"> NUMPAGES  \* Arabic  \* MERGEFORMAT </w:instrText>
    </w:r>
    <w:r w:rsidRPr="006D1BE7">
      <w:rPr>
        <w:sz w:val="18"/>
        <w:szCs w:val="18"/>
      </w:rPr>
      <w:fldChar w:fldCharType="separate"/>
    </w:r>
    <w:r w:rsidRPr="006D1BE7">
      <w:rPr>
        <w:noProof/>
        <w:sz w:val="18"/>
        <w:szCs w:val="18"/>
      </w:rPr>
      <w:t>2</w:t>
    </w:r>
    <w:r w:rsidRPr="006D1BE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DA37A" w14:textId="77777777" w:rsidR="00435E6E" w:rsidRDefault="00435E6E" w:rsidP="00435E6E">
      <w:pPr>
        <w:spacing w:after="0" w:line="240" w:lineRule="auto"/>
      </w:pPr>
      <w:r>
        <w:separator/>
      </w:r>
    </w:p>
  </w:footnote>
  <w:footnote w:type="continuationSeparator" w:id="0">
    <w:p w14:paraId="0026F46E" w14:textId="77777777" w:rsidR="00435E6E" w:rsidRDefault="00435E6E" w:rsidP="00435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F191" w14:textId="06A03FA2" w:rsidR="00435E6E" w:rsidRPr="00AE2E50" w:rsidRDefault="00743947">
    <w:pPr>
      <w:pStyle w:val="Header"/>
      <w:rPr>
        <w:b/>
        <w:bCs/>
      </w:rPr>
    </w:pPr>
    <w:r>
      <w:rPr>
        <w:b/>
        <w:bCs/>
      </w:rPr>
      <w:tab/>
    </w:r>
    <w:r>
      <w:rPr>
        <w:b/>
        <w:bCs/>
      </w:rPr>
      <w:tab/>
      <w:t xml:space="preserve">EXHIBIT </w:t>
    </w:r>
    <w:r w:rsidR="00AC7B75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51744"/>
    <w:multiLevelType w:val="hybridMultilevel"/>
    <w:tmpl w:val="4F82A89A"/>
    <w:lvl w:ilvl="0" w:tplc="A1A481E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C12EC"/>
    <w:multiLevelType w:val="hybridMultilevel"/>
    <w:tmpl w:val="6F7C61BA"/>
    <w:lvl w:ilvl="0" w:tplc="265C001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901A29"/>
    <w:multiLevelType w:val="hybridMultilevel"/>
    <w:tmpl w:val="346ECA3A"/>
    <w:lvl w:ilvl="0" w:tplc="4508A0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E07C6"/>
    <w:multiLevelType w:val="hybridMultilevel"/>
    <w:tmpl w:val="68B6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057828">
    <w:abstractNumId w:val="3"/>
  </w:num>
  <w:num w:numId="2" w16cid:durableId="785733912">
    <w:abstractNumId w:val="2"/>
  </w:num>
  <w:num w:numId="3" w16cid:durableId="1525822495">
    <w:abstractNumId w:val="1"/>
  </w:num>
  <w:num w:numId="4" w16cid:durableId="176777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form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B9"/>
    <w:rsid w:val="00000787"/>
    <w:rsid w:val="000714F0"/>
    <w:rsid w:val="00077B99"/>
    <w:rsid w:val="000A4D9D"/>
    <w:rsid w:val="0011411E"/>
    <w:rsid w:val="00156BBE"/>
    <w:rsid w:val="001774BD"/>
    <w:rsid w:val="001A458F"/>
    <w:rsid w:val="001B620D"/>
    <w:rsid w:val="001E0997"/>
    <w:rsid w:val="00256CB9"/>
    <w:rsid w:val="00266787"/>
    <w:rsid w:val="002B55AD"/>
    <w:rsid w:val="002C047C"/>
    <w:rsid w:val="002D56F2"/>
    <w:rsid w:val="002E1A32"/>
    <w:rsid w:val="003066D2"/>
    <w:rsid w:val="00306DD8"/>
    <w:rsid w:val="00307694"/>
    <w:rsid w:val="003256D0"/>
    <w:rsid w:val="00394D7A"/>
    <w:rsid w:val="003B7EA2"/>
    <w:rsid w:val="003C1DB1"/>
    <w:rsid w:val="004169C2"/>
    <w:rsid w:val="00420946"/>
    <w:rsid w:val="00435E6E"/>
    <w:rsid w:val="00442B02"/>
    <w:rsid w:val="00507CC2"/>
    <w:rsid w:val="00646ADC"/>
    <w:rsid w:val="006862E3"/>
    <w:rsid w:val="006B1C8E"/>
    <w:rsid w:val="006D1BE7"/>
    <w:rsid w:val="006D65E7"/>
    <w:rsid w:val="007211D3"/>
    <w:rsid w:val="00743947"/>
    <w:rsid w:val="00743C6B"/>
    <w:rsid w:val="00777E14"/>
    <w:rsid w:val="00823BDE"/>
    <w:rsid w:val="008F23EC"/>
    <w:rsid w:val="009152EA"/>
    <w:rsid w:val="0094368C"/>
    <w:rsid w:val="00950A86"/>
    <w:rsid w:val="009C548A"/>
    <w:rsid w:val="009D6111"/>
    <w:rsid w:val="009F7A62"/>
    <w:rsid w:val="00A03048"/>
    <w:rsid w:val="00A237C2"/>
    <w:rsid w:val="00A87DD4"/>
    <w:rsid w:val="00AC7B75"/>
    <w:rsid w:val="00AD6C08"/>
    <w:rsid w:val="00AE2E50"/>
    <w:rsid w:val="00B37E7D"/>
    <w:rsid w:val="00B52E93"/>
    <w:rsid w:val="00BE63C9"/>
    <w:rsid w:val="00C00AC9"/>
    <w:rsid w:val="00C27C22"/>
    <w:rsid w:val="00C46102"/>
    <w:rsid w:val="00C808AC"/>
    <w:rsid w:val="00CA4AC4"/>
    <w:rsid w:val="00CC13B3"/>
    <w:rsid w:val="00CE7919"/>
    <w:rsid w:val="00D8373D"/>
    <w:rsid w:val="00DB104C"/>
    <w:rsid w:val="00DD5A85"/>
    <w:rsid w:val="00DF3355"/>
    <w:rsid w:val="00E1669E"/>
    <w:rsid w:val="00E323C7"/>
    <w:rsid w:val="00E37520"/>
    <w:rsid w:val="00E4326B"/>
    <w:rsid w:val="00E51AEC"/>
    <w:rsid w:val="00E5706E"/>
    <w:rsid w:val="00E6228F"/>
    <w:rsid w:val="00EA6EC4"/>
    <w:rsid w:val="00F162A6"/>
    <w:rsid w:val="00F21C1C"/>
    <w:rsid w:val="00F43832"/>
    <w:rsid w:val="00FA474C"/>
    <w:rsid w:val="00FA7FDE"/>
    <w:rsid w:val="00FC3292"/>
    <w:rsid w:val="00FE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C328AEC"/>
  <w15:chartTrackingRefBased/>
  <w15:docId w15:val="{DFDA6AB1-0B87-4B82-87B6-FB84E9C3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6C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6C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56CB9"/>
    <w:pPr>
      <w:outlineLvl w:val="9"/>
    </w:pPr>
  </w:style>
  <w:style w:type="character" w:styleId="IntenseReference">
    <w:name w:val="Intense Reference"/>
    <w:basedOn w:val="DefaultParagraphFont"/>
    <w:uiPriority w:val="32"/>
    <w:qFormat/>
    <w:rsid w:val="00256CB9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256CB9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E4326B"/>
    <w:pPr>
      <w:spacing w:after="100"/>
      <w:ind w:left="216"/>
      <w:jc w:val="center"/>
    </w:pPr>
    <w:rPr>
      <w:rFonts w:eastAsiaTheme="minorEastAsia" w:cs="Times New Roman"/>
      <w:noProof/>
      <w:color w:val="000000" w:themeColor="text1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TOC1">
    <w:name w:val="toc 1"/>
    <w:basedOn w:val="Normal"/>
    <w:next w:val="Normal"/>
    <w:autoRedefine/>
    <w:uiPriority w:val="39"/>
    <w:unhideWhenUsed/>
    <w:rsid w:val="00B52E93"/>
    <w:pPr>
      <w:tabs>
        <w:tab w:val="left" w:pos="1530"/>
      </w:tabs>
      <w:spacing w:after="100"/>
    </w:pPr>
    <w:rPr>
      <w:bCs/>
      <w:color w:val="000000" w:themeColor="text1"/>
      <w14:shadow w14:blurRad="38100" w14:dist="19050" w14:dir="2700000" w14:sx="100000" w14:sy="100000" w14:kx="0" w14:ky="0" w14:algn="tl">
        <w14:schemeClr w14:val="bg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TOC3">
    <w:name w:val="toc 3"/>
    <w:basedOn w:val="Normal"/>
    <w:next w:val="Normal"/>
    <w:autoRedefine/>
    <w:uiPriority w:val="39"/>
    <w:unhideWhenUsed/>
    <w:rsid w:val="00B52E93"/>
    <w:pPr>
      <w:tabs>
        <w:tab w:val="left" w:pos="1530"/>
      </w:tabs>
      <w:spacing w:after="100"/>
      <w:ind w:left="446"/>
      <w:jc w:val="center"/>
    </w:pPr>
    <w:rPr>
      <w:rFonts w:eastAsiaTheme="minorEastAsia" w:cs="Times New Roman"/>
      <w:color w:val="000000" w:themeColor="text1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er">
    <w:name w:val="header"/>
    <w:basedOn w:val="Normal"/>
    <w:link w:val="HeaderChar"/>
    <w:uiPriority w:val="99"/>
    <w:unhideWhenUsed/>
    <w:rsid w:val="0043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6E"/>
  </w:style>
  <w:style w:type="paragraph" w:styleId="Footer">
    <w:name w:val="footer"/>
    <w:basedOn w:val="Normal"/>
    <w:link w:val="FooterChar"/>
    <w:uiPriority w:val="99"/>
    <w:unhideWhenUsed/>
    <w:rsid w:val="0043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6E"/>
  </w:style>
  <w:style w:type="character" w:styleId="PlaceholderText">
    <w:name w:val="Placeholder Text"/>
    <w:basedOn w:val="DefaultParagraphFont"/>
    <w:uiPriority w:val="99"/>
    <w:semiHidden/>
    <w:rsid w:val="009F7A6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E1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1A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1A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A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62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4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B5063-329C-436B-8628-C043C17C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</Words>
  <Characters>1448</Characters>
  <Application>Microsoft Office Word</Application>
  <DocSecurity>0</DocSecurity>
  <Lines>40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Niltza Bouzanquet</dc:creator>
  <cp:keywords/>
  <dc:description/>
  <cp:lastModifiedBy>Lisa Combs</cp:lastModifiedBy>
  <cp:revision>7</cp:revision>
  <cp:lastPrinted>2023-07-05T21:42:00Z</cp:lastPrinted>
  <dcterms:created xsi:type="dcterms:W3CDTF">2023-09-27T17:49:00Z</dcterms:created>
  <dcterms:modified xsi:type="dcterms:W3CDTF">2023-11-13T21:42:00Z</dcterms:modified>
</cp:coreProperties>
</file>